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90" w:rsidRPr="00812190" w:rsidRDefault="00812190" w:rsidP="00812190">
      <w:pPr>
        <w:keepNext/>
        <w:keepLines/>
        <w:tabs>
          <w:tab w:val="left" w:pos="-540"/>
        </w:tabs>
        <w:suppressAutoHyphens/>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color w:val="000000"/>
          <w:sz w:val="28"/>
          <w:szCs w:val="28"/>
          <w:lang w:eastAsia="ru-RU"/>
        </w:rPr>
        <w:t xml:space="preserve">Администрация сельского поселения Микяшевский сельсовет муниципального района Давлекановский район Республики Башкортостан </w:t>
      </w:r>
    </w:p>
    <w:p w:rsidR="00812190" w:rsidRPr="00812190" w:rsidRDefault="00812190" w:rsidP="00812190">
      <w:pPr>
        <w:keepNext/>
        <w:keepLines/>
        <w:tabs>
          <w:tab w:val="left" w:pos="-540"/>
        </w:tabs>
        <w:suppressAutoHyphens/>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812190" w:rsidRPr="00812190" w:rsidRDefault="00812190" w:rsidP="00812190">
      <w:pPr>
        <w:keepNext/>
        <w:keepLines/>
        <w:tabs>
          <w:tab w:val="left" w:pos="-540"/>
        </w:tabs>
        <w:suppressAutoHyphens/>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color w:val="000000"/>
          <w:sz w:val="28"/>
          <w:szCs w:val="28"/>
          <w:lang w:eastAsia="ru-RU"/>
        </w:rPr>
        <w:t>ПОСТАНОВЛЕНИЕ</w:t>
      </w:r>
    </w:p>
    <w:p w:rsidR="00812190" w:rsidRPr="00812190" w:rsidRDefault="00812190" w:rsidP="00812190">
      <w:pPr>
        <w:keepNext/>
        <w:keepLines/>
        <w:tabs>
          <w:tab w:val="left" w:pos="-540"/>
        </w:tabs>
        <w:suppressAutoHyphens/>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812190" w:rsidRPr="00812190" w:rsidRDefault="00812190" w:rsidP="00812190">
      <w:pPr>
        <w:keepNext/>
        <w:keepLines/>
        <w:tabs>
          <w:tab w:val="left" w:pos="-540"/>
        </w:tabs>
        <w:suppressAutoHyphens/>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color w:val="000000"/>
          <w:sz w:val="28"/>
          <w:szCs w:val="28"/>
          <w:lang w:eastAsia="ru-RU"/>
        </w:rPr>
        <w:t>№12 от 06 мая 2022 года</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8"/>
          <w:szCs w:val="28"/>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color w:val="000000"/>
          <w:sz w:val="28"/>
          <w:szCs w:val="28"/>
          <w:lang w:eastAsia="ru-RU"/>
        </w:rPr>
        <w:t xml:space="preserve">Об утверждении Порядка применения бюджетной классификации </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color w:val="000000"/>
          <w:sz w:val="28"/>
          <w:szCs w:val="28"/>
          <w:lang w:eastAsia="ru-RU"/>
        </w:rPr>
        <w:t xml:space="preserve">Российской Федерации в части, относящейся к бюджету </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color w:val="000000"/>
          <w:sz w:val="28"/>
          <w:szCs w:val="28"/>
          <w:lang w:eastAsia="ru-RU"/>
        </w:rPr>
        <w:t>сельского поселения Микяшевский сельсовет муниципального района</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color w:val="000000"/>
          <w:sz w:val="28"/>
          <w:szCs w:val="28"/>
          <w:lang w:eastAsia="ru-RU"/>
        </w:rPr>
        <w:t>Давлекановский район Республики Башкортостан</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8"/>
          <w:szCs w:val="28"/>
          <w:lang w:eastAsia="ru-RU"/>
        </w:rPr>
      </w:pP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Calibri" w:hAnsi="Times New Roman" w:cs="Times New Roman"/>
          <w:bCs/>
          <w:color w:val="000000"/>
          <w:sz w:val="28"/>
          <w:szCs w:val="28"/>
          <w:lang w:eastAsia="ru-RU"/>
        </w:rPr>
      </w:pPr>
      <w:proofErr w:type="gramStart"/>
      <w:r w:rsidRPr="00812190">
        <w:rPr>
          <w:rFonts w:ascii="Times New Roman" w:eastAsia="Calibri" w:hAnsi="Times New Roman" w:cs="Times New Roman"/>
          <w:bCs/>
          <w:color w:val="000000"/>
          <w:sz w:val="28"/>
          <w:szCs w:val="28"/>
          <w:lang w:eastAsia="ru-RU"/>
        </w:rPr>
        <w:t xml:space="preserve">В соответствии со статьями 19, 20, 21, 23 Бюджетного кодекса Российской Федерации, статьей 6, 7 Решения Совета сельского поселения Микяшевский сельсовет муниципального района Давлекановский район Республики Башкортостан от  </w:t>
      </w:r>
      <w:r w:rsidR="009D4BBD">
        <w:rPr>
          <w:rFonts w:ascii="Times New Roman" w:eastAsia="Calibri" w:hAnsi="Times New Roman" w:cs="Times New Roman"/>
          <w:bCs/>
          <w:color w:val="000000"/>
          <w:sz w:val="28"/>
          <w:szCs w:val="28"/>
          <w:lang w:eastAsia="ru-RU"/>
        </w:rPr>
        <w:t>«28»  марта 2014 года № 9</w:t>
      </w:r>
      <w:bookmarkStart w:id="0" w:name="_GoBack"/>
      <w:bookmarkEnd w:id="0"/>
      <w:r w:rsidRPr="00812190">
        <w:rPr>
          <w:rFonts w:ascii="Times New Roman" w:eastAsia="Calibri" w:hAnsi="Times New Roman" w:cs="Times New Roman"/>
          <w:bCs/>
          <w:color w:val="000000"/>
          <w:sz w:val="28"/>
          <w:szCs w:val="28"/>
          <w:lang w:eastAsia="ru-RU"/>
        </w:rPr>
        <w:t xml:space="preserve"> «О бюджетном процессе в сельском поселении Микяшевский сельсовет муниципального района Давлекановский район Республики Башкортостан», в целях единства бюджетной политики</w:t>
      </w:r>
      <w:proofErr w:type="gramEnd"/>
    </w:p>
    <w:p w:rsidR="00812190" w:rsidRPr="00812190" w:rsidRDefault="00812190" w:rsidP="00812190">
      <w:pPr>
        <w:keepNext/>
        <w:keepLines/>
        <w:suppressAutoHyphens/>
        <w:autoSpaceDE w:val="0"/>
        <w:autoSpaceDN w:val="0"/>
        <w:adjustRightInd w:val="0"/>
        <w:spacing w:after="0" w:line="240" w:lineRule="auto"/>
        <w:ind w:firstLine="709"/>
        <w:contextualSpacing/>
        <w:jc w:val="center"/>
        <w:rPr>
          <w:rFonts w:ascii="Times New Roman" w:eastAsia="Calibri" w:hAnsi="Times New Roman" w:cs="Times New Roman"/>
          <w:bCs/>
          <w:color w:val="000000"/>
          <w:sz w:val="28"/>
          <w:szCs w:val="28"/>
          <w:highlight w:val="yellow"/>
          <w:lang w:eastAsia="ru-RU"/>
        </w:rPr>
      </w:pPr>
      <w:proofErr w:type="gramStart"/>
      <w:r w:rsidRPr="00812190">
        <w:rPr>
          <w:rFonts w:ascii="Times New Roman" w:eastAsia="Calibri" w:hAnsi="Times New Roman" w:cs="Times New Roman"/>
          <w:bCs/>
          <w:color w:val="000000"/>
          <w:sz w:val="28"/>
          <w:szCs w:val="28"/>
          <w:lang w:eastAsia="ru-RU"/>
        </w:rPr>
        <w:t>п</w:t>
      </w:r>
      <w:proofErr w:type="gramEnd"/>
      <w:r w:rsidRPr="00812190">
        <w:rPr>
          <w:rFonts w:ascii="Times New Roman" w:eastAsia="Calibri" w:hAnsi="Times New Roman" w:cs="Times New Roman"/>
          <w:bCs/>
          <w:color w:val="000000"/>
          <w:sz w:val="28"/>
          <w:szCs w:val="28"/>
          <w:lang w:eastAsia="ru-RU"/>
        </w:rPr>
        <w:t xml:space="preserve"> о с т а н о в л я ю:</w:t>
      </w:r>
    </w:p>
    <w:p w:rsidR="00812190" w:rsidRPr="00812190" w:rsidRDefault="00812190" w:rsidP="00812190">
      <w:pPr>
        <w:keepNext/>
        <w:keepLines/>
        <w:suppressAutoHyphens/>
        <w:spacing w:after="0" w:line="240" w:lineRule="auto"/>
        <w:ind w:firstLine="1"/>
        <w:contextualSpacing/>
        <w:jc w:val="both"/>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color w:val="000000"/>
          <w:sz w:val="28"/>
          <w:szCs w:val="28"/>
          <w:lang w:eastAsia="ru-RU"/>
        </w:rPr>
        <w:t xml:space="preserve">        </w:t>
      </w:r>
    </w:p>
    <w:p w:rsidR="00812190" w:rsidRPr="00812190" w:rsidRDefault="00812190" w:rsidP="00812190">
      <w:pPr>
        <w:keepNext/>
        <w:keepLines/>
        <w:numPr>
          <w:ilvl w:val="0"/>
          <w:numId w:val="48"/>
        </w:num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color w:val="000000"/>
          <w:sz w:val="28"/>
          <w:szCs w:val="28"/>
          <w:lang w:eastAsia="ru-RU"/>
        </w:rPr>
        <w:t>Утвердить прилагаемый Порядок применения бюджетной классификации Российской Федерации в части, относящейся к бюджету сельского поселения Микяшевский сельсовет муниципального района Давлекановский район Республики Башкортостан.</w:t>
      </w:r>
    </w:p>
    <w:p w:rsidR="00812190" w:rsidRPr="00812190" w:rsidRDefault="00812190" w:rsidP="00812190">
      <w:pPr>
        <w:keepNext/>
        <w:keepLines/>
        <w:numPr>
          <w:ilvl w:val="0"/>
          <w:numId w:val="48"/>
        </w:numPr>
        <w:suppressAutoHyphens/>
        <w:spacing w:before="100" w:beforeAutospacing="1" w:after="0" w:line="240" w:lineRule="auto"/>
        <w:ind w:firstLine="709"/>
        <w:contextualSpacing/>
        <w:jc w:val="both"/>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noProof/>
          <w:color w:val="000000"/>
          <w:sz w:val="28"/>
          <w:szCs w:val="28"/>
          <w:lang w:eastAsia="ru-RU"/>
        </w:rPr>
        <w:t xml:space="preserve">Настоящее </w:t>
      </w:r>
      <w:r w:rsidRPr="00812190">
        <w:rPr>
          <w:rFonts w:ascii="Times New Roman" w:eastAsia="Times New Roman" w:hAnsi="Times New Roman" w:cs="Times New Roman"/>
          <w:color w:val="000000"/>
          <w:sz w:val="28"/>
          <w:szCs w:val="28"/>
          <w:lang w:eastAsia="ru-RU"/>
        </w:rPr>
        <w:t>постановление</w:t>
      </w:r>
      <w:r w:rsidRPr="00812190">
        <w:rPr>
          <w:rFonts w:ascii="Times New Roman" w:eastAsia="Times New Roman" w:hAnsi="Times New Roman" w:cs="Times New Roman"/>
          <w:noProof/>
          <w:color w:val="000000"/>
          <w:sz w:val="28"/>
          <w:szCs w:val="28"/>
          <w:lang w:eastAsia="ru-RU"/>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812190" w:rsidRPr="00812190" w:rsidRDefault="00812190" w:rsidP="00812190">
      <w:pPr>
        <w:keepNext/>
        <w:keepLines/>
        <w:numPr>
          <w:ilvl w:val="0"/>
          <w:numId w:val="48"/>
        </w:num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color w:val="000000"/>
          <w:sz w:val="28"/>
          <w:szCs w:val="28"/>
          <w:lang w:eastAsia="ru-RU"/>
        </w:rPr>
        <w:t>Настоящее постановление вступает в силу с 1 января 2022 года.</w:t>
      </w:r>
    </w:p>
    <w:p w:rsidR="00812190" w:rsidRPr="00812190" w:rsidRDefault="00812190" w:rsidP="00812190">
      <w:pPr>
        <w:keepNext/>
        <w:keepLines/>
        <w:numPr>
          <w:ilvl w:val="0"/>
          <w:numId w:val="48"/>
        </w:num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812190">
        <w:rPr>
          <w:rFonts w:ascii="Times New Roman" w:eastAsia="Times New Roman" w:hAnsi="Times New Roman" w:cs="Times New Roman"/>
          <w:color w:val="000000"/>
          <w:sz w:val="28"/>
          <w:szCs w:val="28"/>
          <w:lang w:eastAsia="ru-RU"/>
        </w:rPr>
        <w:t>Контроль за</w:t>
      </w:r>
      <w:proofErr w:type="gramEnd"/>
      <w:r w:rsidRPr="00812190">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 </w:t>
      </w:r>
    </w:p>
    <w:p w:rsidR="00812190" w:rsidRPr="00812190" w:rsidRDefault="00812190" w:rsidP="00812190">
      <w:pPr>
        <w:keepNext/>
        <w:keepLines/>
        <w:tabs>
          <w:tab w:val="left" w:pos="960"/>
        </w:tabs>
        <w:suppressAutoHyphens/>
        <w:spacing w:after="0" w:line="240" w:lineRule="auto"/>
        <w:ind w:firstLine="709"/>
        <w:contextualSpacing/>
        <w:rPr>
          <w:rFonts w:ascii="Times New Roman" w:eastAsia="Times New Roman" w:hAnsi="Times New Roman" w:cs="Times New Roman"/>
          <w:bCs/>
          <w:color w:val="000000"/>
          <w:sz w:val="28"/>
          <w:szCs w:val="28"/>
          <w:lang w:val="x-none" w:eastAsia="x-none"/>
        </w:rPr>
      </w:pPr>
    </w:p>
    <w:p w:rsidR="00812190" w:rsidRPr="00812190" w:rsidRDefault="00812190" w:rsidP="00812190">
      <w:pPr>
        <w:keepNext/>
        <w:keepLines/>
        <w:tabs>
          <w:tab w:val="left" w:pos="960"/>
        </w:tabs>
        <w:suppressAutoHyphens/>
        <w:spacing w:after="0" w:line="240" w:lineRule="auto"/>
        <w:contextualSpacing/>
        <w:rPr>
          <w:rFonts w:ascii="Times New Roman" w:eastAsia="Times New Roman" w:hAnsi="Times New Roman" w:cs="Times New Roman"/>
          <w:bCs/>
          <w:color w:val="000000"/>
          <w:sz w:val="28"/>
          <w:szCs w:val="28"/>
          <w:lang w:val="x-none" w:eastAsia="x-none"/>
        </w:rPr>
      </w:pPr>
    </w:p>
    <w:p w:rsidR="00812190" w:rsidRPr="00812190" w:rsidRDefault="00812190" w:rsidP="00812190">
      <w:pPr>
        <w:keepNext/>
        <w:keepLines/>
        <w:tabs>
          <w:tab w:val="left" w:pos="960"/>
        </w:tabs>
        <w:suppressAutoHyphens/>
        <w:spacing w:after="0" w:line="240" w:lineRule="auto"/>
        <w:ind w:firstLine="709"/>
        <w:contextualSpacing/>
        <w:rPr>
          <w:rFonts w:ascii="Times New Roman" w:eastAsia="Times New Roman" w:hAnsi="Times New Roman" w:cs="Times New Roman"/>
          <w:bCs/>
          <w:color w:val="000000"/>
          <w:sz w:val="28"/>
          <w:szCs w:val="28"/>
          <w:lang w:val="x-none" w:eastAsia="x-none"/>
        </w:rPr>
      </w:pP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8"/>
          <w:szCs w:val="28"/>
          <w:lang w:eastAsia="ru-RU"/>
        </w:rPr>
      </w:pPr>
      <w:r w:rsidRPr="00812190">
        <w:rPr>
          <w:rFonts w:ascii="Times New Roman" w:eastAsia="Times New Roman" w:hAnsi="Times New Roman" w:cs="Times New Roman"/>
          <w:color w:val="000000"/>
          <w:sz w:val="28"/>
          <w:szCs w:val="28"/>
          <w:lang w:eastAsia="ru-RU"/>
        </w:rPr>
        <w:t xml:space="preserve">Глава сельского поселения                                            </w:t>
      </w:r>
      <w:proofErr w:type="spellStart"/>
      <w:r w:rsidRPr="00812190">
        <w:rPr>
          <w:rFonts w:ascii="Times New Roman" w:eastAsia="Times New Roman" w:hAnsi="Times New Roman" w:cs="Times New Roman"/>
          <w:color w:val="000000"/>
          <w:sz w:val="28"/>
          <w:szCs w:val="28"/>
          <w:lang w:eastAsia="ru-RU"/>
        </w:rPr>
        <w:t>А.Р.Гайзуллин</w:t>
      </w:r>
      <w:proofErr w:type="spellEnd"/>
      <w:r w:rsidRPr="00812190">
        <w:rPr>
          <w:rFonts w:ascii="Times New Roman" w:eastAsia="Times New Roman" w:hAnsi="Times New Roman" w:cs="Times New Roman"/>
          <w:color w:val="000000"/>
          <w:sz w:val="28"/>
          <w:szCs w:val="28"/>
          <w:lang w:eastAsia="ru-RU"/>
        </w:rPr>
        <w:t xml:space="preserve">                                                                 </w:t>
      </w: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left="5387"/>
        <w:contextualSpacing/>
        <w:outlineLvl w:val="0"/>
        <w:rPr>
          <w:rFonts w:ascii="Times New Roman" w:eastAsia="Times New Roman" w:hAnsi="Times New Roman" w:cs="Times New Roman"/>
          <w:sz w:val="20"/>
          <w:szCs w:val="20"/>
          <w:lang w:eastAsia="ru-RU"/>
        </w:rPr>
      </w:pPr>
      <w:r w:rsidRPr="00812190">
        <w:rPr>
          <w:rFonts w:ascii="Times New Roman" w:eastAsia="Times New Roman" w:hAnsi="Times New Roman" w:cs="Times New Roman"/>
          <w:sz w:val="20"/>
          <w:szCs w:val="20"/>
          <w:lang w:eastAsia="ru-RU"/>
        </w:rPr>
        <w:lastRenderedPageBreak/>
        <w:t>Приложение</w:t>
      </w:r>
    </w:p>
    <w:p w:rsidR="00812190" w:rsidRPr="00812190" w:rsidRDefault="00812190" w:rsidP="00812190">
      <w:pPr>
        <w:keepNext/>
        <w:keepLines/>
        <w:suppressAutoHyphens/>
        <w:autoSpaceDE w:val="0"/>
        <w:autoSpaceDN w:val="0"/>
        <w:adjustRightInd w:val="0"/>
        <w:spacing w:after="0" w:line="240" w:lineRule="auto"/>
        <w:ind w:left="5387"/>
        <w:contextualSpacing/>
        <w:outlineLvl w:val="0"/>
        <w:rPr>
          <w:rFonts w:ascii="Times New Roman" w:eastAsia="Times New Roman" w:hAnsi="Times New Roman" w:cs="Times New Roman"/>
          <w:sz w:val="20"/>
          <w:szCs w:val="20"/>
          <w:lang w:eastAsia="ru-RU"/>
        </w:rPr>
      </w:pPr>
      <w:r w:rsidRPr="00812190">
        <w:rPr>
          <w:rFonts w:ascii="Times New Roman" w:eastAsia="Times New Roman" w:hAnsi="Times New Roman" w:cs="Times New Roman"/>
          <w:sz w:val="20"/>
          <w:szCs w:val="20"/>
          <w:lang w:eastAsia="ru-RU"/>
        </w:rPr>
        <w:t>к Постановлению администрации сельского поселения Микяшевский  сельсовет муниципального района Давлекановский район Республики Башкортостан</w:t>
      </w:r>
    </w:p>
    <w:p w:rsidR="00812190" w:rsidRPr="00812190" w:rsidRDefault="00812190" w:rsidP="00812190">
      <w:pPr>
        <w:keepNext/>
        <w:keepLines/>
        <w:suppressAutoHyphens/>
        <w:autoSpaceDE w:val="0"/>
        <w:autoSpaceDN w:val="0"/>
        <w:adjustRightInd w:val="0"/>
        <w:spacing w:after="0" w:line="240" w:lineRule="auto"/>
        <w:ind w:left="5387"/>
        <w:contextualSpacing/>
        <w:rPr>
          <w:rFonts w:ascii="Times New Roman" w:eastAsia="Times New Roman" w:hAnsi="Times New Roman" w:cs="Times New Roman"/>
          <w:sz w:val="20"/>
          <w:szCs w:val="20"/>
          <w:lang w:eastAsia="ru-RU"/>
        </w:rPr>
      </w:pPr>
      <w:r w:rsidRPr="00812190">
        <w:rPr>
          <w:rFonts w:ascii="Times New Roman" w:eastAsia="Times New Roman" w:hAnsi="Times New Roman" w:cs="Times New Roman"/>
          <w:sz w:val="20"/>
          <w:szCs w:val="20"/>
          <w:lang w:eastAsia="ru-RU"/>
        </w:rPr>
        <w:t>от «06» мая  2022 г. N 12</w:t>
      </w:r>
    </w:p>
    <w:p w:rsidR="00812190" w:rsidRPr="00812190" w:rsidRDefault="00812190" w:rsidP="00812190">
      <w:pPr>
        <w:keepNext/>
        <w:keepLines/>
        <w:suppressAutoHyphens/>
        <w:autoSpaceDE w:val="0"/>
        <w:autoSpaceDN w:val="0"/>
        <w:adjustRightInd w:val="0"/>
        <w:spacing w:after="0" w:line="240" w:lineRule="auto"/>
        <w:ind w:left="5387"/>
        <w:contextualSpacing/>
        <w:rPr>
          <w:rFonts w:ascii="Times New Roman" w:eastAsia="Times New Roman" w:hAnsi="Times New Roman" w:cs="Times New Roman"/>
          <w:sz w:val="20"/>
          <w:szCs w:val="20"/>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ПОРЯДОК</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применения бюджетной классификации Российской Федерации </w:t>
      </w:r>
      <w:r w:rsidRPr="00812190">
        <w:rPr>
          <w:rFonts w:ascii="Times New Roman" w:eastAsia="Times New Roman" w:hAnsi="Times New Roman" w:cs="Times New Roman"/>
          <w:color w:val="000000"/>
          <w:sz w:val="24"/>
          <w:szCs w:val="24"/>
          <w:lang w:eastAsia="ru-RU"/>
        </w:rPr>
        <w:br/>
        <w:t>в части, относящейся к бюджету сельского поселения Микяшевский сельсовет муниципального района Давлекановский район Республики Башкортостан</w:t>
      </w:r>
    </w:p>
    <w:p w:rsidR="00812190" w:rsidRPr="00812190" w:rsidRDefault="00812190" w:rsidP="00812190">
      <w:pPr>
        <w:keepNext/>
        <w:keepLines/>
        <w:tabs>
          <w:tab w:val="left" w:pos="5985"/>
        </w:tab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ab/>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val="en-US" w:eastAsia="ru-RU"/>
        </w:rPr>
        <w:t>I</w:t>
      </w:r>
      <w:r w:rsidRPr="00812190">
        <w:rPr>
          <w:rFonts w:ascii="Times New Roman" w:eastAsia="Times New Roman" w:hAnsi="Times New Roman" w:cs="Times New Roman"/>
          <w:color w:val="000000"/>
          <w:sz w:val="24"/>
          <w:szCs w:val="24"/>
          <w:lang w:eastAsia="ru-RU"/>
        </w:rPr>
        <w:t xml:space="preserve">. Установление, детализация и определение порядка </w:t>
      </w:r>
      <w:r w:rsidRPr="00812190">
        <w:rPr>
          <w:rFonts w:ascii="Times New Roman" w:eastAsia="Times New Roman" w:hAnsi="Times New Roman" w:cs="Times New Roman"/>
          <w:color w:val="000000"/>
          <w:sz w:val="24"/>
          <w:szCs w:val="24"/>
          <w:lang w:eastAsia="ru-RU"/>
        </w:rPr>
        <w:br/>
        <w:t xml:space="preserve">применения классификации расходов бюджета сельского поселения </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Микяшевский сельсовет муниципального района </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Давлекановский район Республики Башкортостан </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 </w:t>
      </w:r>
    </w:p>
    <w:p w:rsidR="00812190" w:rsidRPr="00812190" w:rsidRDefault="00812190" w:rsidP="00812190">
      <w:pPr>
        <w:keepNext/>
        <w:keepLines/>
        <w:numPr>
          <w:ilvl w:val="0"/>
          <w:numId w:val="47"/>
        </w:numPr>
        <w:suppressAutoHyphens/>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Общие положения</w:t>
      </w:r>
    </w:p>
    <w:p w:rsidR="00812190" w:rsidRPr="00812190" w:rsidRDefault="00812190" w:rsidP="00812190">
      <w:pPr>
        <w:keepNext/>
        <w:keepLine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Микяшевский сельсовет муниципального района Давлекановский район Республики Башкортостан</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 w:name="Par40"/>
      <w:bookmarkEnd w:id="1"/>
      <w:proofErr w:type="gramStart"/>
      <w:r w:rsidRPr="00812190">
        <w:rPr>
          <w:rFonts w:ascii="Times New Roman" w:eastAsia="Times New Roman" w:hAnsi="Times New Roman" w:cs="Times New Roman"/>
          <w:color w:val="000000"/>
          <w:sz w:val="24"/>
          <w:szCs w:val="24"/>
          <w:lang w:eastAsia="ru-RU"/>
        </w:rPr>
        <w:t xml:space="preserve">Целевые статьи расходов бюджета сельского поселения Микяшевский сельсовет муниципального района Давлекановский район Республики Башкортостан обеспечивают привязку бюджетных ассигнований бюджета Республики Башкортостан к муниципальным программам сельского поселения Микяшевский сельсовет муниципального района Давлекановский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к расходным обязательствам, подлежащим исполнению. </w:t>
      </w:r>
      <w:proofErr w:type="gramEnd"/>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 Структура кода целевой статьи расходов сельского поселения Микяшевский сельсовет муниципального района Давлекановский район бюджета Республики Башкортостан </w:t>
      </w:r>
      <w:proofErr w:type="gramStart"/>
      <w:r w:rsidRPr="00812190">
        <w:rPr>
          <w:rFonts w:ascii="Times New Roman" w:eastAsia="Times New Roman" w:hAnsi="Times New Roman" w:cs="Times New Roman"/>
          <w:color w:val="000000"/>
          <w:sz w:val="24"/>
          <w:szCs w:val="24"/>
          <w:lang w:eastAsia="ru-RU"/>
        </w:rPr>
        <w:t>состоит из десяти разрядов и включает</w:t>
      </w:r>
      <w:proofErr w:type="gramEnd"/>
      <w:r w:rsidRPr="00812190">
        <w:rPr>
          <w:rFonts w:ascii="Times New Roman" w:eastAsia="Times New Roman" w:hAnsi="Times New Roman" w:cs="Times New Roman"/>
          <w:color w:val="000000"/>
          <w:sz w:val="24"/>
          <w:szCs w:val="24"/>
          <w:lang w:eastAsia="ru-RU"/>
        </w:rPr>
        <w:t xml:space="preserve"> следующие составные части (таблица 1):</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2" w:name="sub_42104"/>
      <w:r w:rsidRPr="00812190">
        <w:rPr>
          <w:rFonts w:ascii="Times New Roman" w:eastAsia="Times New Roman" w:hAnsi="Times New Roman" w:cs="Times New Roman"/>
          <w:color w:val="000000"/>
          <w:sz w:val="24"/>
          <w:szCs w:val="24"/>
          <w:lang w:eastAsia="ru-RU"/>
        </w:rPr>
        <w:t>код программного (непрограммного) направления расходов (8-9 разряды кода классификации расходов) – предназначен для кодирования бюджетных ассигнований по муниципальным программам сельского поселения Микяшевский сельсовет муниципального района Давлекановский район Республики Башкортостан, непрограммным направлениям деятельности;</w:t>
      </w:r>
    </w:p>
    <w:bookmarkEnd w:id="2"/>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Республики Башкортостан,   непрограммным направлениям деятельности;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сельского поселения Микяшевский сельсовет муниципального района Давлекановский район Республики Башкортостан, предусмотренных в рамках муниципальных программ муниципального района Давлекановский район Республики Башкортостан;</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код направления расходов (13-17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812190" w:rsidRPr="00812190" w:rsidRDefault="00812190" w:rsidP="00812190">
      <w:pPr>
        <w:keepNext/>
        <w:keepLines/>
        <w:tabs>
          <w:tab w:val="left" w:pos="0"/>
        </w:tabs>
        <w:suppressAutoHyphens/>
        <w:spacing w:after="0" w:line="240" w:lineRule="auto"/>
        <w:contextualSpacing/>
        <w:jc w:val="both"/>
        <w:rPr>
          <w:rFonts w:ascii="Times New Roman" w:eastAsia="Times New Roman" w:hAnsi="Times New Roman" w:cs="Times New Roman"/>
          <w:bCs/>
          <w:color w:val="000000"/>
          <w:sz w:val="24"/>
          <w:szCs w:val="24"/>
          <w:lang w:eastAsia="ru-RU"/>
        </w:rPr>
      </w:pPr>
    </w:p>
    <w:p w:rsidR="00812190" w:rsidRPr="00812190" w:rsidRDefault="00812190" w:rsidP="00812190">
      <w:pPr>
        <w:keepNext/>
        <w:keepLines/>
        <w:tabs>
          <w:tab w:val="left" w:pos="0"/>
        </w:tabs>
        <w:suppressAutoHyphens/>
        <w:spacing w:after="0" w:line="240" w:lineRule="auto"/>
        <w:contextualSpacing/>
        <w:jc w:val="both"/>
        <w:rPr>
          <w:rFonts w:ascii="Times New Roman" w:eastAsia="Times New Roman" w:hAnsi="Times New Roman" w:cs="Times New Roman"/>
          <w:bCs/>
          <w:color w:val="000000"/>
          <w:sz w:val="24"/>
          <w:szCs w:val="24"/>
          <w:lang w:eastAsia="ru-RU"/>
        </w:rPr>
      </w:pPr>
    </w:p>
    <w:p w:rsidR="00812190" w:rsidRPr="00812190" w:rsidRDefault="00812190" w:rsidP="00812190">
      <w:pPr>
        <w:keepNext/>
        <w:keepLines/>
        <w:tabs>
          <w:tab w:val="left" w:pos="0"/>
        </w:tabs>
        <w:suppressAutoHyphens/>
        <w:spacing w:after="0" w:line="240" w:lineRule="auto"/>
        <w:contextualSpacing/>
        <w:jc w:val="right"/>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bCs/>
          <w:color w:val="000000"/>
          <w:sz w:val="24"/>
          <w:szCs w:val="24"/>
          <w:lang w:eastAsia="ru-RU"/>
        </w:rPr>
        <w:lastRenderedPageBreak/>
        <w:t xml:space="preserve">   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4"/>
        <w:gridCol w:w="1262"/>
        <w:gridCol w:w="1472"/>
        <w:gridCol w:w="977"/>
        <w:gridCol w:w="994"/>
        <w:gridCol w:w="644"/>
        <w:gridCol w:w="616"/>
        <w:gridCol w:w="630"/>
        <w:gridCol w:w="616"/>
        <w:gridCol w:w="560"/>
      </w:tblGrid>
      <w:tr w:rsidR="00812190" w:rsidRPr="00812190" w:rsidTr="00C37254">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tabs>
                <w:tab w:val="left" w:pos="0"/>
              </w:tabs>
              <w:suppressAutoHyphens/>
              <w:spacing w:after="0" w:line="240" w:lineRule="auto"/>
              <w:ind w:firstLine="709"/>
              <w:contextualSpacing/>
              <w:jc w:val="center"/>
              <w:rPr>
                <w:rFonts w:ascii="Times New Roman" w:eastAsia="Times New Roman" w:hAnsi="Times New Roman" w:cs="Times New Roman"/>
                <w:bCs/>
                <w:color w:val="000000"/>
                <w:sz w:val="24"/>
                <w:szCs w:val="24"/>
              </w:rPr>
            </w:pPr>
            <w:r w:rsidRPr="00812190">
              <w:rPr>
                <w:rFonts w:ascii="Times New Roman" w:eastAsia="Times New Roman" w:hAnsi="Times New Roman" w:cs="Times New Roman"/>
                <w:bCs/>
                <w:color w:val="000000"/>
                <w:sz w:val="24"/>
                <w:szCs w:val="24"/>
              </w:rPr>
              <w:t>Целевая статья</w:t>
            </w:r>
          </w:p>
        </w:tc>
      </w:tr>
      <w:tr w:rsidR="00812190" w:rsidRPr="00812190" w:rsidTr="00C37254">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tabs>
                <w:tab w:val="left" w:pos="0"/>
              </w:tabs>
              <w:suppressAutoHyphens/>
              <w:spacing w:after="0" w:line="240" w:lineRule="auto"/>
              <w:ind w:firstLine="709"/>
              <w:contextualSpacing/>
              <w:jc w:val="center"/>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autoSpaceDE w:val="0"/>
              <w:autoSpaceDN w:val="0"/>
              <w:adjustRightInd w:val="0"/>
              <w:spacing w:after="0" w:line="240" w:lineRule="auto"/>
              <w:contextualSpacing/>
              <w:jc w:val="center"/>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Направление </w:t>
            </w:r>
            <w:r w:rsidRPr="00812190">
              <w:rPr>
                <w:rFonts w:ascii="Times New Roman" w:eastAsia="Times New Roman" w:hAnsi="Times New Roman" w:cs="Times New Roman"/>
                <w:snapToGrid w:val="0"/>
                <w:color w:val="000000"/>
                <w:sz w:val="24"/>
                <w:szCs w:val="24"/>
                <w:lang w:eastAsia="ru-RU"/>
              </w:rPr>
              <w:br/>
              <w:t>расходов</w:t>
            </w:r>
          </w:p>
        </w:tc>
      </w:tr>
      <w:tr w:rsidR="00812190" w:rsidRPr="00812190" w:rsidTr="00C37254">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autoSpaceDE w:val="0"/>
              <w:autoSpaceDN w:val="0"/>
              <w:adjustRightInd w:val="0"/>
              <w:spacing w:after="0" w:line="240" w:lineRule="auto"/>
              <w:contextualSpacing/>
              <w:jc w:val="center"/>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tabs>
                <w:tab w:val="left" w:pos="0"/>
              </w:tabs>
              <w:suppressAutoHyphens/>
              <w:spacing w:after="0" w:line="240" w:lineRule="auto"/>
              <w:contextualSpacing/>
              <w:jc w:val="center"/>
              <w:rPr>
                <w:rFonts w:ascii="Times New Roman" w:eastAsia="Times New Roman" w:hAnsi="Times New Roman" w:cs="Times New Roman"/>
                <w:color w:val="000000"/>
                <w:sz w:val="24"/>
                <w:szCs w:val="24"/>
              </w:rPr>
            </w:pPr>
            <w:proofErr w:type="gramStart"/>
            <w:r w:rsidRPr="00812190">
              <w:rPr>
                <w:rFonts w:ascii="Times New Roman" w:eastAsia="Times New Roman" w:hAnsi="Times New Roman" w:cs="Times New Roman"/>
                <w:color w:val="000000"/>
                <w:sz w:val="24"/>
                <w:szCs w:val="24"/>
              </w:rPr>
              <w:t>Под-программа</w:t>
            </w:r>
            <w:proofErr w:type="gramEnd"/>
            <w:r w:rsidRPr="00812190">
              <w:rPr>
                <w:rFonts w:ascii="Times New Roman" w:eastAsia="Times New Roman" w:hAnsi="Times New Roman" w:cs="Times New Roman"/>
                <w:color w:val="000000"/>
                <w:sz w:val="24"/>
                <w:szCs w:val="24"/>
              </w:rPr>
              <w:t xml:space="preserve">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autoSpaceDE w:val="0"/>
              <w:autoSpaceDN w:val="0"/>
              <w:adjustRightInd w:val="0"/>
              <w:spacing w:after="0" w:line="240" w:lineRule="auto"/>
              <w:contextualSpacing/>
              <w:jc w:val="center"/>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snapToGrid w:val="0"/>
                <w:color w:val="000000"/>
                <w:sz w:val="24"/>
                <w:szCs w:val="24"/>
                <w:lang w:eastAsia="ru-RU"/>
              </w:rPr>
            </w:pPr>
          </w:p>
        </w:tc>
      </w:tr>
      <w:tr w:rsidR="00812190" w:rsidRPr="00812190" w:rsidTr="00C37254">
        <w:trPr>
          <w:trHeight w:val="256"/>
        </w:trPr>
        <w:tc>
          <w:tcPr>
            <w:tcW w:w="1542" w:type="dxa"/>
            <w:tcBorders>
              <w:top w:val="nil"/>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line="240" w:lineRule="auto"/>
              <w:contextualSpacing/>
              <w:jc w:val="center"/>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8</w:t>
            </w:r>
          </w:p>
        </w:tc>
        <w:tc>
          <w:tcPr>
            <w:tcW w:w="1261" w:type="dxa"/>
            <w:tcBorders>
              <w:top w:val="nil"/>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line="240" w:lineRule="auto"/>
              <w:contextualSpacing/>
              <w:jc w:val="center"/>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9</w:t>
            </w:r>
          </w:p>
        </w:tc>
        <w:tc>
          <w:tcPr>
            <w:tcW w:w="1471" w:type="dxa"/>
            <w:tcBorders>
              <w:top w:val="nil"/>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line="240" w:lineRule="auto"/>
              <w:contextualSpacing/>
              <w:jc w:val="center"/>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10</w:t>
            </w:r>
          </w:p>
        </w:tc>
        <w:tc>
          <w:tcPr>
            <w:tcW w:w="976" w:type="dxa"/>
            <w:tcBorders>
              <w:top w:val="nil"/>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line="240" w:lineRule="auto"/>
              <w:contextualSpacing/>
              <w:jc w:val="center"/>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11</w:t>
            </w:r>
          </w:p>
        </w:tc>
        <w:tc>
          <w:tcPr>
            <w:tcW w:w="993" w:type="dxa"/>
            <w:tcBorders>
              <w:top w:val="nil"/>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line="240" w:lineRule="auto"/>
              <w:contextualSpacing/>
              <w:jc w:val="center"/>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12</w:t>
            </w:r>
          </w:p>
        </w:tc>
        <w:tc>
          <w:tcPr>
            <w:tcW w:w="644" w:type="dxa"/>
            <w:tcBorders>
              <w:top w:val="nil"/>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line="240" w:lineRule="auto"/>
              <w:contextualSpacing/>
              <w:jc w:val="center"/>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13</w:t>
            </w:r>
          </w:p>
        </w:tc>
        <w:tc>
          <w:tcPr>
            <w:tcW w:w="616" w:type="dxa"/>
            <w:tcBorders>
              <w:top w:val="nil"/>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line="240" w:lineRule="auto"/>
              <w:contextualSpacing/>
              <w:jc w:val="center"/>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14</w:t>
            </w:r>
          </w:p>
        </w:tc>
        <w:tc>
          <w:tcPr>
            <w:tcW w:w="630" w:type="dxa"/>
            <w:tcBorders>
              <w:top w:val="nil"/>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line="240" w:lineRule="auto"/>
              <w:contextualSpacing/>
              <w:jc w:val="center"/>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15</w:t>
            </w:r>
          </w:p>
        </w:tc>
        <w:tc>
          <w:tcPr>
            <w:tcW w:w="616" w:type="dxa"/>
            <w:tcBorders>
              <w:top w:val="nil"/>
              <w:left w:val="single" w:sz="4" w:space="0" w:color="auto"/>
              <w:bottom w:val="single" w:sz="4" w:space="0" w:color="auto"/>
              <w:right w:val="nil"/>
            </w:tcBorders>
            <w:vAlign w:val="center"/>
            <w:hideMark/>
          </w:tcPr>
          <w:p w:rsidR="00812190" w:rsidRPr="00812190" w:rsidRDefault="00812190" w:rsidP="00812190">
            <w:pPr>
              <w:keepNext/>
              <w:keepLines/>
              <w:suppressAutoHyphens/>
              <w:spacing w:line="240" w:lineRule="auto"/>
              <w:contextualSpacing/>
              <w:jc w:val="center"/>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16</w:t>
            </w:r>
          </w:p>
        </w:tc>
        <w:tc>
          <w:tcPr>
            <w:tcW w:w="560" w:type="dxa"/>
            <w:tcBorders>
              <w:top w:val="nil"/>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line="240" w:lineRule="auto"/>
              <w:contextualSpacing/>
              <w:jc w:val="center"/>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rPr>
              <w:t>17</w:t>
            </w:r>
          </w:p>
        </w:tc>
      </w:tr>
    </w:tbl>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Целевым статьям бюджета сельского поселения Микяшевский сельсовет муниципального района Давлекановский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812190">
        <w:rPr>
          <w:rFonts w:ascii="Times New Roman" w:eastAsia="Times New Roman" w:hAnsi="Times New Roman" w:cs="Times New Roman"/>
          <w:color w:val="000000"/>
          <w:sz w:val="24"/>
          <w:szCs w:val="24"/>
          <w:lang w:eastAsia="ru-RU"/>
        </w:rPr>
        <w:t>П</w:t>
      </w:r>
      <w:proofErr w:type="gramEnd"/>
      <w:r w:rsidRPr="00812190">
        <w:rPr>
          <w:rFonts w:ascii="Times New Roman" w:eastAsia="Times New Roman" w:hAnsi="Times New Roman" w:cs="Times New Roman"/>
          <w:color w:val="000000"/>
          <w:sz w:val="24"/>
          <w:szCs w:val="24"/>
          <w:lang w:eastAsia="ru-RU"/>
        </w:rPr>
        <w:t>, Р, С, Т, У, Ф, Ц, Ч, Ш, Щ, Э, Ю, Я, D, F, G, I, J, L, N, Q, R, S, U, V, W, Y, Z.</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812190">
        <w:rPr>
          <w:rFonts w:ascii="Times New Roman" w:eastAsia="Times New Roman" w:hAnsi="Times New Roman" w:cs="Times New Roman"/>
          <w:color w:val="000000"/>
          <w:sz w:val="24"/>
          <w:szCs w:val="24"/>
        </w:rPr>
        <w:t xml:space="preserve">Правила </w:t>
      </w:r>
      <w:r w:rsidRPr="00812190">
        <w:rPr>
          <w:rFonts w:ascii="Times New Roman" w:eastAsia="Times New Roman" w:hAnsi="Times New Roman" w:cs="Times New Roman"/>
          <w:color w:val="000000"/>
          <w:sz w:val="24"/>
          <w:szCs w:val="24"/>
          <w:lang w:eastAsia="ru-RU"/>
        </w:rPr>
        <w:t>применения кодов</w:t>
      </w:r>
      <w:r w:rsidRPr="00812190">
        <w:rPr>
          <w:rFonts w:ascii="Times New Roman" w:eastAsia="Times New Roman" w:hAnsi="Times New Roman" w:cs="Times New Roman"/>
          <w:color w:val="000000"/>
          <w:sz w:val="24"/>
          <w:szCs w:val="24"/>
        </w:rPr>
        <w:t xml:space="preserve"> направлений целевых статей расходов </w:t>
      </w:r>
      <w:r w:rsidRPr="00812190">
        <w:rPr>
          <w:rFonts w:ascii="Times New Roman" w:eastAsia="Times New Roman" w:hAnsi="Times New Roman" w:cs="Times New Roman"/>
          <w:color w:val="000000"/>
          <w:sz w:val="24"/>
          <w:szCs w:val="24"/>
          <w:lang w:eastAsia="ru-RU"/>
        </w:rPr>
        <w:t>бюджета сельского поселения Микяшевский сельсовет муниципального района Давлекановский район</w:t>
      </w:r>
      <w:r w:rsidRPr="00812190">
        <w:rPr>
          <w:rFonts w:ascii="Times New Roman" w:eastAsia="Times New Roman" w:hAnsi="Times New Roman" w:cs="Times New Roman"/>
          <w:color w:val="000000"/>
          <w:sz w:val="24"/>
          <w:szCs w:val="24"/>
        </w:rPr>
        <w:t xml:space="preserve"> </w:t>
      </w:r>
      <w:r w:rsidRPr="00812190">
        <w:rPr>
          <w:rFonts w:ascii="Times New Roman" w:eastAsia="Times New Roman" w:hAnsi="Times New Roman" w:cs="Times New Roman"/>
          <w:color w:val="000000"/>
          <w:sz w:val="24"/>
          <w:szCs w:val="24"/>
          <w:lang w:eastAsia="ru-RU"/>
        </w:rPr>
        <w:t>Республики Башкортостан</w:t>
      </w:r>
      <w:r w:rsidRPr="00812190">
        <w:rPr>
          <w:rFonts w:ascii="Times New Roman" w:eastAsia="Times New Roman" w:hAnsi="Times New Roman" w:cs="Times New Roman"/>
          <w:color w:val="000000"/>
          <w:sz w:val="24"/>
          <w:szCs w:val="24"/>
        </w:rPr>
        <w:t>,</w:t>
      </w:r>
      <w:r w:rsidRPr="00812190">
        <w:rPr>
          <w:rFonts w:ascii="Times New Roman" w:eastAsia="Times New Roman" w:hAnsi="Times New Roman" w:cs="Times New Roman"/>
          <w:color w:val="000000"/>
          <w:sz w:val="24"/>
          <w:szCs w:val="24"/>
          <w:lang w:eastAsia="ru-RU"/>
        </w:rPr>
        <w:t xml:space="preserve"> </w:t>
      </w:r>
      <w:r w:rsidRPr="00812190">
        <w:rPr>
          <w:rFonts w:ascii="Times New Roman" w:eastAsia="Times New Roman" w:hAnsi="Times New Roman" w:cs="Times New Roman"/>
          <w:color w:val="000000"/>
          <w:sz w:val="24"/>
          <w:szCs w:val="24"/>
        </w:rPr>
        <w:t xml:space="preserve">источником финансового обеспечения которых являются межбюджетные трансферты, </w:t>
      </w:r>
      <w:r w:rsidRPr="00812190">
        <w:rPr>
          <w:rFonts w:ascii="Times New Roman" w:eastAsia="Times New Roman" w:hAnsi="Times New Roman" w:cs="Times New Roman"/>
          <w:color w:val="000000"/>
          <w:sz w:val="24"/>
          <w:szCs w:val="24"/>
          <w:lang w:eastAsia="ru-RU"/>
        </w:rPr>
        <w:t>предоставляемые из</w:t>
      </w:r>
      <w:r w:rsidRPr="00812190">
        <w:rPr>
          <w:rFonts w:ascii="Times New Roman" w:eastAsia="Times New Roman" w:hAnsi="Times New Roman" w:cs="Times New Roman"/>
          <w:color w:val="000000"/>
          <w:sz w:val="24"/>
          <w:szCs w:val="24"/>
        </w:rPr>
        <w:t xml:space="preserve"> федерального бюджета, устанавливаются </w:t>
      </w:r>
      <w:r w:rsidRPr="00812190">
        <w:rPr>
          <w:rFonts w:ascii="Times New Roman" w:eastAsia="Times New Roman" w:hAnsi="Times New Roman" w:cs="Times New Roman"/>
          <w:color w:val="000000"/>
          <w:sz w:val="24"/>
          <w:szCs w:val="24"/>
          <w:lang w:eastAsia="ru-RU"/>
        </w:rPr>
        <w:t xml:space="preserve"> </w:t>
      </w:r>
      <w:hyperlink r:id="rId6" w:history="1">
        <w:r w:rsidRPr="00812190">
          <w:rPr>
            <w:rFonts w:ascii="Times New Roman" w:eastAsia="Times New Roman" w:hAnsi="Times New Roman" w:cs="Times New Roman"/>
            <w:color w:val="000000"/>
            <w:sz w:val="24"/>
            <w:szCs w:val="24"/>
            <w:u w:val="single"/>
          </w:rPr>
          <w:t>приказом</w:t>
        </w:r>
      </w:hyperlink>
      <w:r w:rsidRPr="00812190">
        <w:rPr>
          <w:rFonts w:ascii="Times New Roman" w:eastAsia="Times New Roman" w:hAnsi="Times New Roman" w:cs="Times New Roman"/>
          <w:color w:val="000000"/>
          <w:sz w:val="24"/>
          <w:szCs w:val="24"/>
        </w:rPr>
        <w:t xml:space="preserve"> Министерства финансов Российской Федерации от </w:t>
      </w:r>
      <w:r w:rsidRPr="00812190">
        <w:rPr>
          <w:rFonts w:ascii="Times New Roman" w:eastAsia="Times New Roman" w:hAnsi="Times New Roman" w:cs="Times New Roman"/>
          <w:color w:val="000000"/>
          <w:sz w:val="24"/>
          <w:szCs w:val="24"/>
          <w:lang w:eastAsia="ru-RU"/>
        </w:rPr>
        <w:t>6 июня 2019 года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w:t>
      </w:r>
      <w:proofErr w:type="gramEnd"/>
      <w:r w:rsidRPr="00812190">
        <w:rPr>
          <w:rFonts w:ascii="Times New Roman" w:eastAsia="Times New Roman" w:hAnsi="Times New Roman" w:cs="Times New Roman"/>
          <w:color w:val="000000"/>
          <w:sz w:val="24"/>
          <w:szCs w:val="24"/>
          <w:lang w:eastAsia="ru-RU"/>
        </w:rPr>
        <w:t xml:space="preserve"> от 6 июня 2019 года № 85н)</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812190">
        <w:rPr>
          <w:rFonts w:ascii="Times New Roman" w:eastAsia="Times New Roman" w:hAnsi="Times New Roman" w:cs="Times New Roman"/>
          <w:color w:val="000000"/>
          <w:sz w:val="24"/>
          <w:szCs w:val="24"/>
        </w:rPr>
        <w:t xml:space="preserve">Обособление и детализация </w:t>
      </w:r>
      <w:r w:rsidRPr="00812190">
        <w:rPr>
          <w:rFonts w:ascii="Times New Roman" w:eastAsia="Times New Roman" w:hAnsi="Times New Roman" w:cs="Times New Roman"/>
          <w:color w:val="000000"/>
          <w:sz w:val="24"/>
          <w:szCs w:val="24"/>
          <w:lang w:eastAsia="ru-RU"/>
        </w:rPr>
        <w:t>кодов направлений</w:t>
      </w:r>
      <w:r w:rsidRPr="00812190">
        <w:rPr>
          <w:rFonts w:ascii="Times New Roman" w:eastAsia="Times New Roman" w:hAnsi="Times New Roman" w:cs="Times New Roman"/>
          <w:color w:val="000000"/>
          <w:sz w:val="24"/>
          <w:szCs w:val="24"/>
        </w:rPr>
        <w:t xml:space="preserve"> расходов бюджета</w:t>
      </w:r>
      <w:r w:rsidRPr="00812190">
        <w:rPr>
          <w:rFonts w:ascii="Times New Roman" w:eastAsia="Times New Roman" w:hAnsi="Times New Roman" w:cs="Times New Roman"/>
          <w:color w:val="000000"/>
          <w:sz w:val="24"/>
          <w:szCs w:val="24"/>
          <w:lang w:eastAsia="ru-RU"/>
        </w:rPr>
        <w:t xml:space="preserve"> сельского поселения Микяшевский сельсовет муниципального района Давлекановский район</w:t>
      </w:r>
      <w:r w:rsidRPr="00812190">
        <w:rPr>
          <w:rFonts w:ascii="Times New Roman" w:eastAsia="Times New Roman" w:hAnsi="Times New Roman" w:cs="Times New Roman"/>
          <w:color w:val="000000"/>
          <w:sz w:val="24"/>
          <w:szCs w:val="24"/>
        </w:rPr>
        <w:t xml:space="preserve"> Республики </w:t>
      </w:r>
      <w:r w:rsidRPr="00812190">
        <w:rPr>
          <w:rFonts w:ascii="Times New Roman" w:eastAsia="Times New Roman" w:hAnsi="Times New Roman" w:cs="Times New Roman"/>
          <w:color w:val="000000"/>
          <w:sz w:val="24"/>
          <w:szCs w:val="24"/>
          <w:lang w:eastAsia="ru-RU"/>
        </w:rPr>
        <w:t>Башкортостан на</w:t>
      </w:r>
      <w:r w:rsidRPr="00812190">
        <w:rPr>
          <w:rFonts w:ascii="Times New Roman" w:eastAsia="Times New Roman" w:hAnsi="Times New Roman" w:cs="Times New Roman"/>
          <w:color w:val="000000"/>
          <w:sz w:val="24"/>
          <w:szCs w:val="24"/>
        </w:rPr>
        <w:t xml:space="preserve"> осуществление полномочий </w:t>
      </w:r>
      <w:r w:rsidRPr="00812190">
        <w:rPr>
          <w:rFonts w:ascii="Times New Roman" w:eastAsia="Times New Roman" w:hAnsi="Times New Roman" w:cs="Times New Roman"/>
          <w:color w:val="000000"/>
          <w:sz w:val="24"/>
          <w:szCs w:val="24"/>
          <w:lang w:eastAsia="ru-RU"/>
        </w:rPr>
        <w:t>Российской Федерации</w:t>
      </w:r>
      <w:r w:rsidRPr="00812190">
        <w:rPr>
          <w:rFonts w:ascii="Times New Roman" w:eastAsia="Times New Roman" w:hAnsi="Times New Roman" w:cs="Times New Roman"/>
          <w:color w:val="000000"/>
          <w:sz w:val="24"/>
          <w:szCs w:val="24"/>
        </w:rPr>
        <w:t xml:space="preserve">, расходов на </w:t>
      </w:r>
      <w:r w:rsidRPr="00812190">
        <w:rPr>
          <w:rFonts w:ascii="Times New Roman" w:eastAsia="Times New Roman" w:hAnsi="Times New Roman" w:cs="Times New Roman"/>
          <w:color w:val="000000"/>
          <w:sz w:val="24"/>
          <w:szCs w:val="24"/>
          <w:lang w:eastAsia="ru-RU"/>
        </w:rPr>
        <w:t>исполнение публичных</w:t>
      </w:r>
      <w:r w:rsidRPr="00812190">
        <w:rPr>
          <w:rFonts w:ascii="Times New Roman" w:eastAsia="Times New Roman" w:hAnsi="Times New Roman" w:cs="Times New Roman"/>
          <w:color w:val="000000"/>
          <w:sz w:val="24"/>
          <w:szCs w:val="24"/>
        </w:rPr>
        <w:t xml:space="preserve"> нормативных обязательств, источником финансового </w:t>
      </w:r>
      <w:r w:rsidRPr="00812190">
        <w:rPr>
          <w:rFonts w:ascii="Times New Roman" w:eastAsia="Times New Roman" w:hAnsi="Times New Roman" w:cs="Times New Roman"/>
          <w:color w:val="000000"/>
          <w:sz w:val="24"/>
          <w:szCs w:val="24"/>
          <w:lang w:eastAsia="ru-RU"/>
        </w:rPr>
        <w:t>обеспечения которых</w:t>
      </w:r>
      <w:r w:rsidRPr="00812190">
        <w:rPr>
          <w:rFonts w:ascii="Times New Roman" w:eastAsia="Times New Roman" w:hAnsi="Times New Roman" w:cs="Times New Roman"/>
          <w:color w:val="000000"/>
          <w:sz w:val="24"/>
          <w:szCs w:val="24"/>
        </w:rPr>
        <w:t xml:space="preserve"> являются межбюджетные трансферты из федерального бюджета, </w:t>
      </w:r>
      <w:r w:rsidRPr="00812190">
        <w:rPr>
          <w:rFonts w:ascii="Times New Roman" w:eastAsia="Times New Roman" w:hAnsi="Times New Roman" w:cs="Times New Roman"/>
          <w:color w:val="000000"/>
          <w:sz w:val="24"/>
          <w:szCs w:val="24"/>
          <w:lang w:eastAsia="ru-RU"/>
        </w:rPr>
        <w:t xml:space="preserve">устанавливаются в соответствии с положениями приказа Минфина России от 6 июня 2019 года № 85н. </w:t>
      </w:r>
      <w:proofErr w:type="gramEnd"/>
    </w:p>
    <w:p w:rsidR="00812190" w:rsidRPr="00812190" w:rsidRDefault="00812190" w:rsidP="00812190">
      <w:pPr>
        <w:keepNext/>
        <w:keepLine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Коды направлений расходов бюджетов используются в следующем порядке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p>
    <w:p w:rsidR="00812190" w:rsidRPr="00812190" w:rsidRDefault="00812190" w:rsidP="00812190">
      <w:pPr>
        <w:keepNext/>
        <w:keepLine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1. При отражении расходов за счет трансфертов, предоставляемых из федерального бюджета:</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50000 – 59990 – для отражения расходов бюджета сельского поселения Микяшевский сельсовет муниципального района Давлекановский район, в целях финансового обеспечения которых предоставляются из федерального бюджета субвенции и иные межбюджетные трансферты (группа 012);</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R0000 – R9990 – для отражения расходов бюджета сельского поселения Микяшевский сельсовет муниципального района Давлекановский район, в целях финансового обеспечения которых предоставляются субвенции из бюджета Республики Башкортостан, в целях </w:t>
      </w:r>
      <w:proofErr w:type="spellStart"/>
      <w:r w:rsidRPr="00812190">
        <w:rPr>
          <w:rFonts w:ascii="Times New Roman" w:eastAsia="Times New Roman" w:hAnsi="Times New Roman" w:cs="Times New Roman"/>
          <w:color w:val="000000"/>
          <w:sz w:val="24"/>
          <w:szCs w:val="24"/>
          <w:lang w:eastAsia="ru-RU"/>
        </w:rPr>
        <w:t>софинансирования</w:t>
      </w:r>
      <w:proofErr w:type="spellEnd"/>
      <w:r w:rsidRPr="00812190">
        <w:rPr>
          <w:rFonts w:ascii="Times New Roman" w:eastAsia="Times New Roman" w:hAnsi="Times New Roman" w:cs="Times New Roman"/>
          <w:color w:val="000000"/>
          <w:sz w:val="24"/>
          <w:szCs w:val="24"/>
          <w:lang w:eastAsia="ru-RU"/>
        </w:rPr>
        <w:t xml:space="preserve"> которых бюджету Республики Башкортостан предоставляются из федерального бюджета субсидии и иные межбюджетные трансферты (группы 011, 012);</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val="en-US" w:eastAsia="ru-RU"/>
        </w:rPr>
        <w:t>L</w:t>
      </w:r>
      <w:r w:rsidRPr="00812190">
        <w:rPr>
          <w:rFonts w:ascii="Times New Roman" w:eastAsia="Times New Roman" w:hAnsi="Times New Roman" w:cs="Times New Roman"/>
          <w:color w:val="000000"/>
          <w:sz w:val="24"/>
          <w:szCs w:val="24"/>
          <w:lang w:eastAsia="ru-RU"/>
        </w:rPr>
        <w:t xml:space="preserve">0000 – </w:t>
      </w:r>
      <w:r w:rsidRPr="00812190">
        <w:rPr>
          <w:rFonts w:ascii="Times New Roman" w:eastAsia="Times New Roman" w:hAnsi="Times New Roman" w:cs="Times New Roman"/>
          <w:color w:val="000000"/>
          <w:sz w:val="24"/>
          <w:szCs w:val="24"/>
          <w:lang w:val="en-US" w:eastAsia="ru-RU"/>
        </w:rPr>
        <w:t>L</w:t>
      </w:r>
      <w:r w:rsidRPr="00812190">
        <w:rPr>
          <w:rFonts w:ascii="Times New Roman" w:eastAsia="Times New Roman" w:hAnsi="Times New Roman" w:cs="Times New Roman"/>
          <w:color w:val="000000"/>
          <w:sz w:val="24"/>
          <w:szCs w:val="24"/>
          <w:lang w:eastAsia="ru-RU"/>
        </w:rPr>
        <w:t xml:space="preserve">9990 – для отражения расходов бюджета сельского поселения Микяшевский сельсовет муниципального района Давлекановский район, в целях </w:t>
      </w:r>
      <w:proofErr w:type="spellStart"/>
      <w:r w:rsidRPr="00812190">
        <w:rPr>
          <w:rFonts w:ascii="Times New Roman" w:eastAsia="Times New Roman" w:hAnsi="Times New Roman" w:cs="Times New Roman"/>
          <w:color w:val="000000"/>
          <w:sz w:val="24"/>
          <w:szCs w:val="24"/>
          <w:lang w:eastAsia="ru-RU"/>
        </w:rPr>
        <w:t>софинансирования</w:t>
      </w:r>
      <w:proofErr w:type="spellEnd"/>
      <w:r w:rsidRPr="00812190">
        <w:rPr>
          <w:rFonts w:ascii="Times New Roman" w:eastAsia="Times New Roman" w:hAnsi="Times New Roman" w:cs="Times New Roman"/>
          <w:color w:val="000000"/>
          <w:sz w:val="24"/>
          <w:szCs w:val="24"/>
          <w:lang w:eastAsia="ru-RU"/>
        </w:rPr>
        <w:t xml:space="preserve"> которых из бюджета Республики Башкортостан предоставляются субсидии и иные межбюджетные трансферты, в целях </w:t>
      </w:r>
      <w:proofErr w:type="spellStart"/>
      <w:r w:rsidRPr="00812190">
        <w:rPr>
          <w:rFonts w:ascii="Times New Roman" w:eastAsia="Times New Roman" w:hAnsi="Times New Roman" w:cs="Times New Roman"/>
          <w:color w:val="000000"/>
          <w:sz w:val="24"/>
          <w:szCs w:val="24"/>
          <w:lang w:eastAsia="ru-RU"/>
        </w:rPr>
        <w:t>софинансирования</w:t>
      </w:r>
      <w:proofErr w:type="spellEnd"/>
      <w:r w:rsidRPr="00812190">
        <w:rPr>
          <w:rFonts w:ascii="Times New Roman" w:eastAsia="Times New Roman" w:hAnsi="Times New Roman" w:cs="Times New Roman"/>
          <w:color w:val="000000"/>
          <w:sz w:val="24"/>
          <w:szCs w:val="24"/>
          <w:lang w:eastAsia="ru-RU"/>
        </w:rPr>
        <w:t xml:space="preserve"> которых бюджету Республики Башкортостан предоставляются из федерального бюджета субсидии и иные межбюджетные трансферты (группы 011, 012, 013);</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 При отражении расходов за счет трансфертов, предоставляемых из бюджета Республики Башкортостан (не </w:t>
      </w:r>
      <w:proofErr w:type="spellStart"/>
      <w:r w:rsidRPr="00812190">
        <w:rPr>
          <w:rFonts w:ascii="Times New Roman" w:eastAsia="Times New Roman" w:hAnsi="Times New Roman" w:cs="Times New Roman"/>
          <w:color w:val="000000"/>
          <w:sz w:val="24"/>
          <w:szCs w:val="24"/>
          <w:lang w:eastAsia="ru-RU"/>
        </w:rPr>
        <w:t>софинансируемых</w:t>
      </w:r>
      <w:proofErr w:type="spellEnd"/>
      <w:r w:rsidRPr="00812190">
        <w:rPr>
          <w:rFonts w:ascii="Times New Roman" w:eastAsia="Times New Roman" w:hAnsi="Times New Roman" w:cs="Times New Roman"/>
          <w:color w:val="000000"/>
          <w:sz w:val="24"/>
          <w:szCs w:val="24"/>
          <w:lang w:eastAsia="ru-RU"/>
        </w:rPr>
        <w:t xml:space="preserve"> из федерального бюджета):</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 xml:space="preserve">70000 – 79990 – для отражения расходов бюджета сельского поселения Микяшевский сельсовет муниципального района Давлекановский район в целях финансового </w:t>
      </w:r>
      <w:proofErr w:type="gramStart"/>
      <w:r w:rsidRPr="00812190">
        <w:rPr>
          <w:rFonts w:ascii="Times New Roman" w:eastAsia="Times New Roman" w:hAnsi="Times New Roman" w:cs="Times New Roman"/>
          <w:color w:val="000000"/>
          <w:sz w:val="24"/>
          <w:szCs w:val="24"/>
          <w:lang w:eastAsia="ru-RU"/>
        </w:rPr>
        <w:t>обеспечения</w:t>
      </w:r>
      <w:proofErr w:type="gramEnd"/>
      <w:r w:rsidRPr="00812190">
        <w:rPr>
          <w:rFonts w:ascii="Times New Roman" w:eastAsia="Times New Roman" w:hAnsi="Times New Roman" w:cs="Times New Roman"/>
          <w:color w:val="000000"/>
          <w:sz w:val="24"/>
          <w:szCs w:val="24"/>
          <w:lang w:eastAsia="ru-RU"/>
        </w:rPr>
        <w:t xml:space="preserve"> которых из бюджета Республики Башкортостан предоставляются субвенции и иные межбюджетные трансферты (группа 011);</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val="en-US" w:eastAsia="ru-RU"/>
        </w:rPr>
        <w:t>S</w:t>
      </w:r>
      <w:r w:rsidRPr="00812190">
        <w:rPr>
          <w:rFonts w:ascii="Times New Roman" w:eastAsia="Times New Roman" w:hAnsi="Times New Roman" w:cs="Times New Roman"/>
          <w:color w:val="000000"/>
          <w:sz w:val="24"/>
          <w:szCs w:val="24"/>
          <w:lang w:eastAsia="ru-RU"/>
        </w:rPr>
        <w:t xml:space="preserve">0000 – </w:t>
      </w:r>
      <w:r w:rsidRPr="00812190">
        <w:rPr>
          <w:rFonts w:ascii="Times New Roman" w:eastAsia="Times New Roman" w:hAnsi="Times New Roman" w:cs="Times New Roman"/>
          <w:color w:val="000000"/>
          <w:sz w:val="24"/>
          <w:szCs w:val="24"/>
          <w:lang w:val="en-US" w:eastAsia="ru-RU"/>
        </w:rPr>
        <w:t>S</w:t>
      </w:r>
      <w:r w:rsidRPr="00812190">
        <w:rPr>
          <w:rFonts w:ascii="Times New Roman" w:eastAsia="Times New Roman" w:hAnsi="Times New Roman" w:cs="Times New Roman"/>
          <w:color w:val="000000"/>
          <w:sz w:val="24"/>
          <w:szCs w:val="24"/>
          <w:lang w:eastAsia="ru-RU"/>
        </w:rPr>
        <w:t xml:space="preserve">9990 – для отражения расходов бюджета сельского поселения Микяшевский сельсовет муниципального района Давлекановский район, в целях </w:t>
      </w:r>
      <w:proofErr w:type="spellStart"/>
      <w:r w:rsidRPr="00812190">
        <w:rPr>
          <w:rFonts w:ascii="Times New Roman" w:eastAsia="Times New Roman" w:hAnsi="Times New Roman" w:cs="Times New Roman"/>
          <w:color w:val="000000"/>
          <w:sz w:val="24"/>
          <w:szCs w:val="24"/>
          <w:lang w:eastAsia="ru-RU"/>
        </w:rPr>
        <w:t>софинансирования</w:t>
      </w:r>
      <w:proofErr w:type="spellEnd"/>
      <w:r w:rsidRPr="00812190">
        <w:rPr>
          <w:rFonts w:ascii="Times New Roman" w:eastAsia="Times New Roman" w:hAnsi="Times New Roman" w:cs="Times New Roman"/>
          <w:color w:val="000000"/>
          <w:sz w:val="24"/>
          <w:szCs w:val="24"/>
          <w:lang w:eastAsia="ru-RU"/>
        </w:rPr>
        <w:t xml:space="preserve"> которых из бюджета Республики Башкортостан предоставляются субсидии, которые не </w:t>
      </w:r>
      <w:proofErr w:type="spellStart"/>
      <w:r w:rsidRPr="00812190">
        <w:rPr>
          <w:rFonts w:ascii="Times New Roman" w:eastAsia="Times New Roman" w:hAnsi="Times New Roman" w:cs="Times New Roman"/>
          <w:color w:val="000000"/>
          <w:sz w:val="24"/>
          <w:szCs w:val="24"/>
          <w:lang w:eastAsia="ru-RU"/>
        </w:rPr>
        <w:t>софинансируются</w:t>
      </w:r>
      <w:proofErr w:type="spellEnd"/>
      <w:r w:rsidRPr="00812190">
        <w:rPr>
          <w:rFonts w:ascii="Times New Roman" w:eastAsia="Times New Roman" w:hAnsi="Times New Roman" w:cs="Times New Roman"/>
          <w:color w:val="000000"/>
          <w:sz w:val="24"/>
          <w:szCs w:val="24"/>
          <w:lang w:eastAsia="ru-RU"/>
        </w:rPr>
        <w:t xml:space="preserve"> из федерального бюджета (группы 011, 013).</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812190">
        <w:rPr>
          <w:rFonts w:ascii="Times New Roman" w:eastAsia="Times New Roman" w:hAnsi="Times New Roman" w:cs="Times New Roman"/>
          <w:color w:val="000000"/>
          <w:sz w:val="24"/>
          <w:szCs w:val="24"/>
          <w:lang w:eastAsia="ru-RU"/>
        </w:rPr>
        <w:t>Расходы бюджета сельского поселения Микяшевский сельсовет муниципального района Давлекановский район на реализацию региональных проектов, в целях финансового обеспечения (</w:t>
      </w:r>
      <w:proofErr w:type="spellStart"/>
      <w:r w:rsidRPr="00812190">
        <w:rPr>
          <w:rFonts w:ascii="Times New Roman" w:eastAsia="Times New Roman" w:hAnsi="Times New Roman" w:cs="Times New Roman"/>
          <w:color w:val="000000"/>
          <w:sz w:val="24"/>
          <w:szCs w:val="24"/>
          <w:lang w:eastAsia="ru-RU"/>
        </w:rPr>
        <w:t>софинансирования</w:t>
      </w:r>
      <w:proofErr w:type="spellEnd"/>
      <w:r w:rsidRPr="00812190">
        <w:rPr>
          <w:rFonts w:ascii="Times New Roman" w:eastAsia="Times New Roman" w:hAnsi="Times New Roman" w:cs="Times New Roman"/>
          <w:color w:val="000000"/>
          <w:sz w:val="24"/>
          <w:szCs w:val="24"/>
          <w:lang w:eastAsia="ru-RU"/>
        </w:rPr>
        <w:t>) которых предоставляются межбюджетные трансферты из федерального бюджета, отражаются по кодам направлений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сельского поселения Микяшевский сельсовет муниципального района Давлекановский район.</w:t>
      </w:r>
      <w:proofErr w:type="gramEnd"/>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В соответствии с пунктом 32 Порядка № 85н к структуре кода целевой статьи расходов федерального бюджета установлены требования, т.е. – специальная «маска кода». В связи с чем, скорректированы коды направлений расходов (содержащие в 4-м разряде кода направления расходов буквы латинского алфавита) и наименования отдельных межбюджетных трансфертов на реализацию региональных проектов, направленных на достижение соответствующих результатов реализации федеральных проектов, предоставляемых из бюджета Республики Башкортостан. </w:t>
      </w:r>
    </w:p>
    <w:p w:rsidR="00812190" w:rsidRPr="00812190" w:rsidRDefault="00812190" w:rsidP="00812190">
      <w:pPr>
        <w:keepNext/>
        <w:keepLines/>
        <w:suppressAutoHyphen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Расходы сельского поселения Микяшевский сельсовет муниципального района Давлекановский район в целях финансового обеспечения (</w:t>
      </w:r>
      <w:proofErr w:type="spellStart"/>
      <w:r w:rsidRPr="00812190">
        <w:rPr>
          <w:rFonts w:ascii="Times New Roman" w:eastAsia="Times New Roman" w:hAnsi="Times New Roman" w:cs="Times New Roman"/>
          <w:color w:val="000000"/>
          <w:sz w:val="24"/>
          <w:szCs w:val="24"/>
          <w:lang w:eastAsia="ru-RU"/>
        </w:rPr>
        <w:t>софинансирования</w:t>
      </w:r>
      <w:proofErr w:type="spellEnd"/>
      <w:r w:rsidRPr="00812190">
        <w:rPr>
          <w:rFonts w:ascii="Times New Roman" w:eastAsia="Times New Roman" w:hAnsi="Times New Roman" w:cs="Times New Roman"/>
          <w:color w:val="000000"/>
          <w:sz w:val="24"/>
          <w:szCs w:val="24"/>
          <w:lang w:eastAsia="ru-RU"/>
        </w:rPr>
        <w:t>) которых муниципальным образованиям предоставляются из бюджета Республики Башкортостан межбюджетные трансферты (без средств федерального бюджета), отражаются по направлениям расходов М0000 – М9990, соответствующим направлениям расходов бюджета Республики Башкортостан.</w:t>
      </w:r>
    </w:p>
    <w:p w:rsidR="00812190" w:rsidRPr="00812190" w:rsidRDefault="009D4BBD" w:rsidP="00812190">
      <w:pPr>
        <w:keepNext/>
        <w:keepLines/>
        <w:suppressAutoHyphens/>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sz w:val="24"/>
          <w:szCs w:val="24"/>
        </w:rPr>
      </w:pPr>
      <w:hyperlink r:id="rId7" w:anchor="Par3608" w:history="1">
        <w:r w:rsidR="00812190" w:rsidRPr="00812190">
          <w:rPr>
            <w:rFonts w:ascii="Times New Roman" w:eastAsia="Times New Roman" w:hAnsi="Times New Roman" w:cs="Times New Roman"/>
            <w:color w:val="000000"/>
            <w:sz w:val="24"/>
            <w:szCs w:val="24"/>
          </w:rPr>
          <w:t>Перечень</w:t>
        </w:r>
      </w:hyperlink>
      <w:r w:rsidR="00812190" w:rsidRPr="00812190">
        <w:rPr>
          <w:rFonts w:ascii="Times New Roman" w:eastAsia="Times New Roman" w:hAnsi="Times New Roman" w:cs="Times New Roman"/>
          <w:color w:val="000000"/>
          <w:sz w:val="24"/>
          <w:szCs w:val="24"/>
        </w:rPr>
        <w:t xml:space="preserve"> главных распорядителей средств бюджета </w:t>
      </w:r>
      <w:r w:rsidR="00812190" w:rsidRPr="00812190">
        <w:rPr>
          <w:rFonts w:ascii="Times New Roman" w:eastAsia="Times New Roman" w:hAnsi="Times New Roman" w:cs="Times New Roman"/>
          <w:color w:val="000000"/>
          <w:sz w:val="24"/>
          <w:szCs w:val="24"/>
          <w:lang w:eastAsia="ru-RU"/>
        </w:rPr>
        <w:t>сельского поселения Микяшевский сельсовет муниципального района Давлекановский район</w:t>
      </w:r>
      <w:r w:rsidR="00812190" w:rsidRPr="00812190">
        <w:rPr>
          <w:rFonts w:ascii="Times New Roman" w:eastAsia="Times New Roman" w:hAnsi="Times New Roman" w:cs="Times New Roman"/>
          <w:color w:val="000000"/>
          <w:sz w:val="24"/>
          <w:szCs w:val="24"/>
        </w:rPr>
        <w:t xml:space="preserve"> установлен в приложении № 1 к Порядку.</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Правила применения целевых статей расходов бюджета сельского поселения Микяшевский сельсовет муниципального района Давлекановский район</w:t>
      </w:r>
      <w:r w:rsidRPr="00812190">
        <w:rPr>
          <w:rFonts w:ascii="Times New Roman" w:eastAsia="Times New Roman" w:hAnsi="Times New Roman" w:cs="Times New Roman"/>
          <w:color w:val="000000"/>
          <w:sz w:val="24"/>
          <w:szCs w:val="24"/>
        </w:rPr>
        <w:t xml:space="preserve"> </w:t>
      </w:r>
      <w:r w:rsidRPr="00812190">
        <w:rPr>
          <w:rFonts w:ascii="Times New Roman" w:eastAsia="Times New Roman" w:hAnsi="Times New Roman" w:cs="Times New Roman"/>
          <w:color w:val="000000"/>
          <w:spacing w:val="-10"/>
          <w:sz w:val="24"/>
          <w:szCs w:val="24"/>
          <w:lang w:eastAsia="ru-RU"/>
        </w:rPr>
        <w:t xml:space="preserve">Республики Башкортостан </w:t>
      </w:r>
      <w:r w:rsidRPr="00812190">
        <w:rPr>
          <w:rFonts w:ascii="Times New Roman" w:eastAsia="Times New Roman" w:hAnsi="Times New Roman" w:cs="Times New Roman"/>
          <w:color w:val="000000"/>
          <w:sz w:val="24"/>
          <w:szCs w:val="24"/>
          <w:lang w:eastAsia="ru-RU"/>
        </w:rPr>
        <w:t xml:space="preserve">установлены в пункте 2 раздела </w:t>
      </w:r>
      <w:r w:rsidRPr="00812190">
        <w:rPr>
          <w:rFonts w:ascii="Times New Roman" w:eastAsia="Times New Roman" w:hAnsi="Times New Roman" w:cs="Times New Roman"/>
          <w:color w:val="000000"/>
          <w:sz w:val="24"/>
          <w:szCs w:val="24"/>
          <w:lang w:val="en-US" w:eastAsia="ru-RU"/>
        </w:rPr>
        <w:t>I</w:t>
      </w:r>
      <w:r w:rsidRPr="00812190">
        <w:rPr>
          <w:rFonts w:ascii="Times New Roman" w:eastAsia="Times New Roman" w:hAnsi="Times New Roman" w:cs="Times New Roman"/>
          <w:color w:val="000000"/>
          <w:sz w:val="24"/>
          <w:szCs w:val="24"/>
          <w:lang w:eastAsia="ru-RU"/>
        </w:rPr>
        <w:t xml:space="preserve"> Порядка.</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3" w:name="Par60"/>
      <w:bookmarkEnd w:id="3"/>
      <w:proofErr w:type="gramStart"/>
      <w:r w:rsidRPr="00812190">
        <w:rPr>
          <w:rFonts w:ascii="Times New Roman" w:eastAsia="Times New Roman" w:hAnsi="Times New Roman" w:cs="Times New Roman"/>
          <w:color w:val="000000"/>
          <w:sz w:val="24"/>
          <w:szCs w:val="24"/>
          <w:lang w:eastAsia="ru-RU"/>
        </w:rPr>
        <w:t xml:space="preserve">Перечень целевых статей расходов, задействованных в бюджете сельского поселения Микяшевский сельсовет муниципального района Давлекановский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812190">
        <w:rPr>
          <w:rFonts w:ascii="Times New Roman" w:eastAsia="Times New Roman" w:hAnsi="Times New Roman" w:cs="Times New Roman"/>
          <w:color w:val="000000"/>
          <w:spacing w:val="-10"/>
          <w:sz w:val="24"/>
          <w:szCs w:val="24"/>
          <w:lang w:eastAsia="ru-RU"/>
        </w:rPr>
        <w:t xml:space="preserve">бюджета </w:t>
      </w:r>
      <w:r w:rsidRPr="00812190">
        <w:rPr>
          <w:rFonts w:ascii="Times New Roman" w:eastAsia="Times New Roman" w:hAnsi="Times New Roman" w:cs="Times New Roman"/>
          <w:color w:val="000000"/>
          <w:sz w:val="24"/>
          <w:szCs w:val="24"/>
          <w:lang w:eastAsia="ru-RU"/>
        </w:rPr>
        <w:t>сельского поселения Микяшевский сельсовет</w:t>
      </w:r>
      <w:r w:rsidRPr="00812190">
        <w:rPr>
          <w:rFonts w:ascii="Times New Roman" w:eastAsia="Times New Roman" w:hAnsi="Times New Roman" w:cs="Times New Roman"/>
          <w:color w:val="000000"/>
          <w:spacing w:val="-10"/>
          <w:sz w:val="24"/>
          <w:szCs w:val="24"/>
          <w:lang w:eastAsia="ru-RU"/>
        </w:rPr>
        <w:t xml:space="preserve"> муниципального района </w:t>
      </w:r>
      <w:r w:rsidRPr="00812190">
        <w:rPr>
          <w:rFonts w:ascii="Times New Roman" w:eastAsia="Times New Roman" w:hAnsi="Times New Roman" w:cs="Times New Roman"/>
          <w:color w:val="000000"/>
          <w:sz w:val="24"/>
          <w:szCs w:val="24"/>
          <w:lang w:eastAsia="ru-RU"/>
        </w:rPr>
        <w:t>Давлекановский</w:t>
      </w:r>
      <w:r w:rsidRPr="00812190">
        <w:rPr>
          <w:rFonts w:ascii="Times New Roman" w:eastAsia="Times New Roman" w:hAnsi="Times New Roman" w:cs="Times New Roman"/>
          <w:color w:val="000000"/>
          <w:spacing w:val="-10"/>
          <w:sz w:val="24"/>
          <w:szCs w:val="24"/>
          <w:lang w:eastAsia="ru-RU"/>
        </w:rPr>
        <w:t xml:space="preserve"> район Республики Башкортостан </w:t>
      </w:r>
      <w:r w:rsidRPr="00812190">
        <w:rPr>
          <w:rFonts w:ascii="Times New Roman" w:eastAsia="Times New Roman" w:hAnsi="Times New Roman" w:cs="Times New Roman"/>
          <w:color w:val="000000"/>
          <w:sz w:val="24"/>
          <w:szCs w:val="24"/>
          <w:lang w:eastAsia="ru-RU"/>
        </w:rPr>
        <w:t>установлена в приложении № 2 к настоящему Порядку.</w:t>
      </w:r>
      <w:proofErr w:type="gramEnd"/>
    </w:p>
    <w:p w:rsidR="00812190" w:rsidRPr="00812190" w:rsidRDefault="00812190" w:rsidP="00812190">
      <w:pPr>
        <w:keepNext/>
        <w:keepLines/>
        <w:suppressAutoHyphens/>
        <w:autoSpaceDE w:val="0"/>
        <w:autoSpaceDN w:val="0"/>
        <w:adjustRightInd w:val="0"/>
        <w:spacing w:after="0" w:line="240" w:lineRule="auto"/>
        <w:ind w:firstLine="709"/>
        <w:contextualSpacing/>
        <w:jc w:val="both"/>
        <w:outlineLvl w:val="2"/>
        <w:rPr>
          <w:rFonts w:ascii="Times New Roman" w:eastAsia="Times New Roman" w:hAnsi="Times New Roman" w:cs="Times New Roman"/>
          <w:strike/>
          <w:color w:val="000000"/>
          <w:sz w:val="24"/>
          <w:szCs w:val="24"/>
        </w:rPr>
      </w:pPr>
      <w:r w:rsidRPr="00812190">
        <w:rPr>
          <w:rFonts w:ascii="Times New Roman" w:eastAsia="Times New Roman" w:hAnsi="Times New Roman" w:cs="Times New Roman"/>
          <w:color w:val="000000"/>
          <w:sz w:val="24"/>
          <w:szCs w:val="24"/>
        </w:rPr>
        <w:t xml:space="preserve"> 2. Перечень и правила отнесения расходов бюджета </w:t>
      </w:r>
      <w:r w:rsidRPr="00812190">
        <w:rPr>
          <w:rFonts w:ascii="Times New Roman" w:eastAsia="Times New Roman" w:hAnsi="Times New Roman" w:cs="Times New Roman"/>
          <w:color w:val="000000"/>
          <w:sz w:val="24"/>
          <w:szCs w:val="24"/>
          <w:lang w:eastAsia="ru-RU"/>
        </w:rPr>
        <w:t>сельского поселения Микяшевский сельсовет муниципального района Давлекановский район</w:t>
      </w:r>
      <w:r w:rsidRPr="00812190">
        <w:rPr>
          <w:rFonts w:ascii="Times New Roman" w:eastAsia="Times New Roman" w:hAnsi="Times New Roman" w:cs="Times New Roman"/>
          <w:color w:val="000000"/>
          <w:sz w:val="24"/>
          <w:szCs w:val="24"/>
        </w:rPr>
        <w:t xml:space="preserve"> Республики Башкортостан на соответствующие направления расходов.</w:t>
      </w:r>
    </w:p>
    <w:p w:rsidR="00812190" w:rsidRPr="00812190" w:rsidRDefault="00812190" w:rsidP="00812190">
      <w:pPr>
        <w:keepNext/>
        <w:keepLines/>
        <w:suppressAutoHyphens/>
        <w:spacing w:after="0" w:line="240" w:lineRule="auto"/>
        <w:ind w:firstLine="708"/>
        <w:contextualSpacing/>
        <w:jc w:val="both"/>
        <w:rPr>
          <w:rFonts w:ascii="Times New Roman" w:eastAsia="Times New Roman" w:hAnsi="Times New Roman" w:cs="Times New Roman"/>
          <w:color w:val="000000"/>
          <w:sz w:val="24"/>
          <w:szCs w:val="24"/>
        </w:rPr>
      </w:pPr>
      <w:r w:rsidRPr="00812190">
        <w:rPr>
          <w:rFonts w:ascii="Times New Roman" w:eastAsia="Times New Roman" w:hAnsi="Times New Roman" w:cs="Times New Roman"/>
          <w:color w:val="000000"/>
          <w:sz w:val="24"/>
          <w:szCs w:val="24"/>
          <w:lang w:eastAsia="ru-RU"/>
        </w:rPr>
        <w:t xml:space="preserve">2.1. </w:t>
      </w:r>
      <w:r w:rsidRPr="00812190">
        <w:rPr>
          <w:rFonts w:ascii="Times New Roman" w:eastAsia="Times New Roman" w:hAnsi="Times New Roman" w:cs="Times New Roman"/>
          <w:color w:val="000000"/>
          <w:sz w:val="24"/>
          <w:szCs w:val="24"/>
        </w:rPr>
        <w:t xml:space="preserve">Направления расходов, увязываемые с программными (непрограммными) статьями целевых статей расходов бюджета </w:t>
      </w:r>
      <w:r w:rsidRPr="00812190">
        <w:rPr>
          <w:rFonts w:ascii="Times New Roman" w:eastAsia="Times New Roman" w:hAnsi="Times New Roman" w:cs="Times New Roman"/>
          <w:color w:val="000000"/>
          <w:sz w:val="24"/>
          <w:szCs w:val="24"/>
          <w:lang w:eastAsia="ru-RU"/>
        </w:rPr>
        <w:t>сельского поселения Микяшевский сельсовет муниципального района Давлекановский район</w:t>
      </w:r>
      <w:r w:rsidRPr="00812190">
        <w:rPr>
          <w:rFonts w:ascii="Times New Roman" w:eastAsia="Times New Roman" w:hAnsi="Times New Roman" w:cs="Times New Roman"/>
          <w:color w:val="000000"/>
          <w:sz w:val="24"/>
          <w:szCs w:val="24"/>
        </w:rPr>
        <w:t xml:space="preserve"> Республики Башкортостан.</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- 02030 Глава муниципального образования</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lastRenderedPageBreak/>
        <w:t xml:space="preserve">По данному направлению расходов отражаются расходы бюджета </w:t>
      </w:r>
      <w:r w:rsidRPr="00812190">
        <w:rPr>
          <w:rFonts w:ascii="Times New Roman" w:eastAsia="Times New Roman" w:hAnsi="Times New Roman" w:cs="Times New Roman"/>
          <w:color w:val="000000"/>
          <w:sz w:val="24"/>
          <w:szCs w:val="24"/>
          <w:lang w:eastAsia="ru-RU"/>
        </w:rPr>
        <w:t>сельского поселения Микяшевский сельсовет</w:t>
      </w:r>
      <w:r w:rsidRPr="00812190">
        <w:rPr>
          <w:rFonts w:ascii="Times New Roman" w:eastAsia="Times New Roman" w:hAnsi="Times New Roman" w:cs="Times New Roman"/>
          <w:snapToGrid w:val="0"/>
          <w:color w:val="000000"/>
          <w:sz w:val="24"/>
          <w:szCs w:val="24"/>
          <w:lang w:eastAsia="ru-RU"/>
        </w:rPr>
        <w:t xml:space="preserve"> муниципального района </w:t>
      </w:r>
      <w:r w:rsidRPr="00812190">
        <w:rPr>
          <w:rFonts w:ascii="Times New Roman" w:eastAsia="Times New Roman" w:hAnsi="Times New Roman" w:cs="Times New Roman"/>
          <w:color w:val="000000"/>
          <w:sz w:val="24"/>
          <w:szCs w:val="24"/>
          <w:lang w:eastAsia="ru-RU"/>
        </w:rPr>
        <w:t>Давлекановский</w:t>
      </w:r>
      <w:r w:rsidRPr="00812190">
        <w:rPr>
          <w:rFonts w:ascii="Times New Roman" w:eastAsia="Times New Roman" w:hAnsi="Times New Roman" w:cs="Times New Roman"/>
          <w:snapToGrid w:val="0"/>
          <w:color w:val="000000"/>
          <w:sz w:val="24"/>
          <w:szCs w:val="24"/>
          <w:lang w:eastAsia="ru-RU"/>
        </w:rPr>
        <w:t xml:space="preserve"> район Республики Башкортостан на </w:t>
      </w:r>
      <w:r w:rsidRPr="00812190">
        <w:rPr>
          <w:rFonts w:ascii="Times New Roman" w:eastAsia="Times New Roman" w:hAnsi="Times New Roman" w:cs="Times New Roman"/>
          <w:color w:val="000000"/>
          <w:sz w:val="24"/>
          <w:szCs w:val="24"/>
          <w:lang w:eastAsia="ru-RU"/>
        </w:rPr>
        <w:t>оплату труда</w:t>
      </w:r>
      <w:r w:rsidRPr="00812190">
        <w:rPr>
          <w:rFonts w:ascii="Times New Roman" w:eastAsia="Times New Roman" w:hAnsi="Times New Roman" w:cs="Times New Roman"/>
          <w:snapToGrid w:val="0"/>
          <w:color w:val="000000"/>
          <w:sz w:val="24"/>
          <w:szCs w:val="24"/>
          <w:lang w:eastAsia="ru-RU"/>
        </w:rPr>
        <w:t xml:space="preserve"> глав сельских поселений </w:t>
      </w:r>
      <w:r w:rsidRPr="00812190">
        <w:rPr>
          <w:rFonts w:ascii="Times New Roman" w:eastAsia="Times New Roman" w:hAnsi="Times New Roman" w:cs="Times New Roman"/>
          <w:color w:val="000000"/>
          <w:sz w:val="24"/>
          <w:szCs w:val="24"/>
          <w:lang w:eastAsia="ru-RU"/>
        </w:rPr>
        <w:t>муниципального района Давлекановский район Республики Башкортостан, с учетом начислений</w:t>
      </w:r>
      <w:r w:rsidRPr="00812190">
        <w:rPr>
          <w:rFonts w:ascii="Times New Roman" w:eastAsia="Times New Roman" w:hAnsi="Times New Roman" w:cs="Times New Roman"/>
          <w:snapToGrid w:val="0"/>
          <w:color w:val="000000"/>
          <w:sz w:val="24"/>
          <w:szCs w:val="24"/>
          <w:lang w:eastAsia="ru-RU"/>
        </w:rPr>
        <w:t>.</w:t>
      </w: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snapToGrid w:val="0"/>
          <w:color w:val="000000"/>
          <w:sz w:val="24"/>
          <w:szCs w:val="24"/>
          <w:highlight w:val="yellow"/>
          <w:lang w:eastAsia="ru-RU"/>
        </w:rPr>
      </w:pP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snapToGrid w:val="0"/>
          <w:color w:val="000000"/>
          <w:sz w:val="24"/>
          <w:szCs w:val="24"/>
          <w:lang w:eastAsia="ru-RU"/>
        </w:rPr>
      </w:pPr>
      <w:bookmarkStart w:id="4" w:name="OLE_LINK4"/>
      <w:r w:rsidRPr="00812190">
        <w:rPr>
          <w:rFonts w:ascii="Times New Roman" w:eastAsia="Times New Roman" w:hAnsi="Times New Roman" w:cs="Times New Roman"/>
          <w:snapToGrid w:val="0"/>
          <w:color w:val="000000"/>
          <w:sz w:val="24"/>
          <w:szCs w:val="24"/>
          <w:lang w:eastAsia="ru-RU"/>
        </w:rPr>
        <w:t xml:space="preserve">- 02040 Аппараты органов муниципальной власти </w:t>
      </w:r>
      <w:r w:rsidRPr="00812190">
        <w:rPr>
          <w:rFonts w:ascii="Times New Roman" w:eastAsia="Times New Roman" w:hAnsi="Times New Roman" w:cs="Times New Roman"/>
          <w:color w:val="000000"/>
          <w:sz w:val="24"/>
          <w:szCs w:val="24"/>
          <w:lang w:eastAsia="ru-RU"/>
        </w:rPr>
        <w:t xml:space="preserve">сельского поселения Микяшевский сельсовет муниципального района Давлекановский район </w:t>
      </w:r>
      <w:r w:rsidRPr="00812190">
        <w:rPr>
          <w:rFonts w:ascii="Times New Roman" w:eastAsia="Times New Roman" w:hAnsi="Times New Roman" w:cs="Times New Roman"/>
          <w:snapToGrid w:val="0"/>
          <w:color w:val="000000"/>
          <w:sz w:val="24"/>
          <w:szCs w:val="24"/>
          <w:lang w:eastAsia="ru-RU"/>
        </w:rPr>
        <w:t>Республики Башкортостан</w:t>
      </w:r>
    </w:p>
    <w:p w:rsidR="00812190" w:rsidRPr="00812190" w:rsidRDefault="00812190" w:rsidP="00812190">
      <w:pPr>
        <w:keepNext/>
        <w:keepLines/>
        <w:suppressAutoHyphens/>
        <w:autoSpaceDE w:val="0"/>
        <w:autoSpaceDN w:val="0"/>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По данному направлению расходов отражаются расходы бюджета</w:t>
      </w:r>
      <w:r w:rsidRPr="00812190">
        <w:rPr>
          <w:rFonts w:ascii="Times New Roman" w:eastAsia="Times New Roman" w:hAnsi="Times New Roman" w:cs="Times New Roman"/>
          <w:color w:val="000000"/>
          <w:sz w:val="24"/>
          <w:szCs w:val="24"/>
          <w:lang w:eastAsia="ru-RU"/>
        </w:rPr>
        <w:t xml:space="preserve"> сельского поселения Микяшевский сельсовет муниципального района Давлекановский район</w:t>
      </w:r>
      <w:r w:rsidRPr="00812190">
        <w:rPr>
          <w:rFonts w:ascii="Times New Roman" w:eastAsia="Times New Roman" w:hAnsi="Times New Roman" w:cs="Times New Roman"/>
          <w:snapToGrid w:val="0"/>
          <w:color w:val="000000"/>
          <w:sz w:val="24"/>
          <w:szCs w:val="24"/>
          <w:lang w:eastAsia="ru-RU"/>
        </w:rPr>
        <w:t xml:space="preserve"> Республики Башкортостан</w:t>
      </w:r>
      <w:r w:rsidRPr="00812190">
        <w:rPr>
          <w:rFonts w:ascii="Times New Roman" w:eastAsia="Times New Roman" w:hAnsi="Times New Roman" w:cs="Times New Roman"/>
          <w:color w:val="000000"/>
          <w:sz w:val="24"/>
          <w:szCs w:val="24"/>
          <w:lang w:eastAsia="ru-RU"/>
        </w:rPr>
        <w:t xml:space="preserve"> на обеспечение выполнения функций:</w:t>
      </w:r>
    </w:p>
    <w:p w:rsidR="00812190" w:rsidRPr="00812190" w:rsidRDefault="00812190" w:rsidP="00812190">
      <w:pPr>
        <w:keepNext/>
        <w:keepLines/>
        <w:suppressAutoHyphens/>
        <w:autoSpaceDE w:val="0"/>
        <w:autoSpaceDN w:val="0"/>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аппаратов муниципальных органов сельского поселения Микяшевский сельсовет муниципального района Давлекановский район Республики Башкортостан;</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По данному </w:t>
      </w:r>
      <w:r w:rsidRPr="00812190">
        <w:rPr>
          <w:rFonts w:ascii="Times New Roman" w:eastAsia="Times New Roman" w:hAnsi="Times New Roman" w:cs="Times New Roman"/>
          <w:snapToGrid w:val="0"/>
          <w:color w:val="000000"/>
          <w:sz w:val="24"/>
          <w:szCs w:val="24"/>
          <w:lang w:eastAsia="ru-RU"/>
        </w:rPr>
        <w:t>направлению расходов</w:t>
      </w:r>
      <w:r w:rsidRPr="00812190">
        <w:rPr>
          <w:rFonts w:ascii="Times New Roman" w:eastAsia="Times New Roman" w:hAnsi="Times New Roman" w:cs="Times New Roman"/>
          <w:color w:val="000000"/>
          <w:sz w:val="24"/>
          <w:szCs w:val="24"/>
          <w:lang w:eastAsia="ru-RU"/>
        </w:rPr>
        <w:t xml:space="preserve"> не учитываются расходы на строительство административных зданий и жилищное строительство.</w:t>
      </w:r>
    </w:p>
    <w:p w:rsidR="00812190" w:rsidRPr="00812190" w:rsidRDefault="00812190" w:rsidP="00812190">
      <w:pPr>
        <w:keepNext/>
        <w:keepLines/>
        <w:tabs>
          <w:tab w:val="left" w:pos="4460"/>
        </w:tab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- 03150 Дорожное хозяйство</w:t>
      </w:r>
      <w:r w:rsidRPr="00812190">
        <w:rPr>
          <w:rFonts w:ascii="Times New Roman" w:eastAsia="Times New Roman" w:hAnsi="Times New Roman" w:cs="Times New Roman"/>
          <w:color w:val="000000"/>
          <w:sz w:val="24"/>
          <w:szCs w:val="24"/>
          <w:lang w:eastAsia="ru-RU"/>
        </w:rPr>
        <w:tab/>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По данному направлению расходов отражаются расходы бюджета </w:t>
      </w:r>
      <w:r w:rsidRPr="00812190">
        <w:rPr>
          <w:rFonts w:ascii="Times New Roman" w:eastAsia="Times New Roman" w:hAnsi="Times New Roman" w:cs="Times New Roman"/>
          <w:color w:val="000000"/>
          <w:sz w:val="24"/>
          <w:szCs w:val="24"/>
          <w:lang w:eastAsia="ru-RU"/>
        </w:rPr>
        <w:t xml:space="preserve">сельского поселения Микяшевский сельсовет муниципального района Давлекановский район </w:t>
      </w:r>
      <w:r w:rsidRPr="00812190">
        <w:rPr>
          <w:rFonts w:ascii="Times New Roman" w:eastAsia="Times New Roman" w:hAnsi="Times New Roman" w:cs="Times New Roman"/>
          <w:snapToGrid w:val="0"/>
          <w:color w:val="000000"/>
          <w:sz w:val="24"/>
          <w:szCs w:val="24"/>
          <w:lang w:eastAsia="ru-RU"/>
        </w:rPr>
        <w:t>Республики Башкортостан</w:t>
      </w:r>
      <w:r w:rsidRPr="00812190">
        <w:rPr>
          <w:rFonts w:ascii="Times New Roman" w:eastAsia="Times New Roman" w:hAnsi="Times New Roman" w:cs="Times New Roman"/>
          <w:color w:val="000000"/>
          <w:sz w:val="24"/>
          <w:szCs w:val="24"/>
          <w:lang w:eastAsia="ru-RU"/>
        </w:rPr>
        <w:t xml:space="preserve"> на использование бюджетных ассигнований Дорожного фонда сельского поселения Микяшевский сельсовет муниципального района Давлекановский район </w:t>
      </w:r>
      <w:r w:rsidRPr="00812190">
        <w:rPr>
          <w:rFonts w:ascii="Times New Roman" w:eastAsia="Times New Roman" w:hAnsi="Times New Roman" w:cs="Times New Roman"/>
          <w:snapToGrid w:val="0"/>
          <w:color w:val="000000"/>
          <w:sz w:val="24"/>
          <w:szCs w:val="24"/>
          <w:lang w:eastAsia="ru-RU"/>
        </w:rPr>
        <w:t>Республики Башкортостан</w:t>
      </w:r>
      <w:r w:rsidRPr="00812190">
        <w:rPr>
          <w:rFonts w:ascii="Times New Roman" w:eastAsia="Times New Roman" w:hAnsi="Times New Roman" w:cs="Times New Roman"/>
          <w:color w:val="000000"/>
          <w:sz w:val="24"/>
          <w:szCs w:val="24"/>
          <w:lang w:eastAsia="ru-RU"/>
        </w:rPr>
        <w:t xml:space="preserve">  </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-03610 Уплата взносов на капитальный ремонт в отношении помещений, находящихся в муниципальной собственности</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По данному направлению расходов отражаются расходы бюджета </w:t>
      </w:r>
      <w:r w:rsidRPr="00812190">
        <w:rPr>
          <w:rFonts w:ascii="Times New Roman" w:eastAsia="Times New Roman" w:hAnsi="Times New Roman" w:cs="Times New Roman"/>
          <w:color w:val="000000"/>
          <w:sz w:val="24"/>
          <w:szCs w:val="24"/>
          <w:lang w:eastAsia="ru-RU"/>
        </w:rPr>
        <w:t xml:space="preserve">сельского поселения Микяшевский сельсовет муниципального района Давлекановский район </w:t>
      </w:r>
      <w:r w:rsidRPr="00812190">
        <w:rPr>
          <w:rFonts w:ascii="Times New Roman" w:eastAsia="Times New Roman" w:hAnsi="Times New Roman" w:cs="Times New Roman"/>
          <w:snapToGrid w:val="0"/>
          <w:color w:val="000000"/>
          <w:sz w:val="24"/>
          <w:szCs w:val="24"/>
          <w:lang w:eastAsia="ru-RU"/>
        </w:rPr>
        <w:t>Республики Башкортостан</w:t>
      </w:r>
      <w:r w:rsidRPr="00812190">
        <w:rPr>
          <w:rFonts w:ascii="Times New Roman" w:eastAsia="Times New Roman" w:hAnsi="Times New Roman" w:cs="Times New Roman"/>
          <w:color w:val="000000"/>
          <w:sz w:val="24"/>
          <w:szCs w:val="24"/>
          <w:lang w:eastAsia="ru-RU"/>
        </w:rPr>
        <w:t xml:space="preserve"> на Уплату взносов на капитальный ремонт в отношении помещений, находящихся в муниципальной собственности сельского поселения Микяшевский сельсовет муниципального района Давлекановский район </w:t>
      </w:r>
      <w:r w:rsidRPr="00812190">
        <w:rPr>
          <w:rFonts w:ascii="Times New Roman" w:eastAsia="Times New Roman" w:hAnsi="Times New Roman" w:cs="Times New Roman"/>
          <w:snapToGrid w:val="0"/>
          <w:color w:val="000000"/>
          <w:sz w:val="24"/>
          <w:szCs w:val="24"/>
          <w:lang w:eastAsia="ru-RU"/>
        </w:rPr>
        <w:t>Республики Башкортостан</w:t>
      </w:r>
      <w:r w:rsidRPr="00812190">
        <w:rPr>
          <w:rFonts w:ascii="Times New Roman" w:eastAsia="Times New Roman" w:hAnsi="Times New Roman" w:cs="Times New Roman"/>
          <w:color w:val="000000"/>
          <w:sz w:val="24"/>
          <w:szCs w:val="24"/>
          <w:lang w:eastAsia="ru-RU"/>
        </w:rPr>
        <w:t xml:space="preserve">  </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- 03330 Проведение работ по землеустройству</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outlineLvl w:val="4"/>
        <w:rPr>
          <w:rFonts w:ascii="Times New Roman" w:eastAsia="Times New Roman" w:hAnsi="Times New Roman" w:cs="Times New Roman"/>
          <w:snapToGrid w:val="0"/>
          <w:color w:val="000000"/>
          <w:sz w:val="24"/>
          <w:szCs w:val="24"/>
          <w:lang w:eastAsia="ru-RU"/>
        </w:rPr>
      </w:pPr>
      <w:proofErr w:type="gramStart"/>
      <w:r w:rsidRPr="00812190">
        <w:rPr>
          <w:rFonts w:ascii="Times New Roman" w:eastAsia="Times New Roman" w:hAnsi="Times New Roman" w:cs="Times New Roman"/>
          <w:color w:val="000000"/>
          <w:sz w:val="24"/>
          <w:szCs w:val="24"/>
          <w:lang w:eastAsia="ru-RU"/>
        </w:rPr>
        <w:t>По данному направлению расходов отражаются расходы бюджета сельского поселения Микяшевский сельсовет муниципального района Давлекановский район  Республики Башкортостан на проведение работ по землеустройству, включая работы по описанию местоположения и утверждению границ населенных пунктов с постановкой их на государственный кадастровый учет, кадастровые работы в целях разграничения и регистрации прав собственности на землю, работы по почвенному обследованию земель сельскохозяйственного назначения, корректировке и оцифровке</w:t>
      </w:r>
      <w:proofErr w:type="gramEnd"/>
      <w:r w:rsidRPr="00812190">
        <w:rPr>
          <w:rFonts w:ascii="Times New Roman" w:eastAsia="Times New Roman" w:hAnsi="Times New Roman" w:cs="Times New Roman"/>
          <w:color w:val="000000"/>
          <w:sz w:val="24"/>
          <w:szCs w:val="24"/>
          <w:lang w:eastAsia="ru-RU"/>
        </w:rPr>
        <w:t xml:space="preserve"> почвенных карт, работы по инвентаризации земель различных категорий, находящихся в муниципальной  собственности.</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- 06050 Мероприятия по благоустройству территорий населенных пунктов</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По данному направлению расходов отражаются расходы </w:t>
      </w:r>
      <w:r w:rsidRPr="00812190">
        <w:rPr>
          <w:rFonts w:ascii="Times New Roman" w:eastAsia="Times New Roman" w:hAnsi="Times New Roman" w:cs="Times New Roman"/>
          <w:color w:val="000000"/>
          <w:sz w:val="24"/>
          <w:szCs w:val="24"/>
          <w:lang w:eastAsia="ru-RU"/>
        </w:rPr>
        <w:t xml:space="preserve">бюджета сельского поселения Микяшевский сельсовет муниципального района Давлекановский район </w:t>
      </w:r>
      <w:r w:rsidRPr="00812190">
        <w:rPr>
          <w:rFonts w:ascii="Times New Roman" w:eastAsia="Times New Roman" w:hAnsi="Times New Roman" w:cs="Times New Roman"/>
          <w:snapToGrid w:val="0"/>
          <w:color w:val="000000"/>
          <w:sz w:val="24"/>
          <w:szCs w:val="24"/>
          <w:lang w:eastAsia="ru-RU"/>
        </w:rPr>
        <w:t>Республики Башкортостан на предоставление межбюджетных трансфертов бюджетам поселений на благоустройство территорий  сельских поселений.</w:t>
      </w:r>
    </w:p>
    <w:p w:rsidR="00812190" w:rsidRPr="00812190" w:rsidRDefault="00812190" w:rsidP="00812190">
      <w:pPr>
        <w:keepNext/>
        <w:keepLines/>
        <w:suppressAutoHyphens/>
        <w:autoSpaceDE w:val="0"/>
        <w:autoSpaceDN w:val="0"/>
        <w:adjustRightInd w:val="0"/>
        <w:spacing w:after="0" w:line="240" w:lineRule="auto"/>
        <w:ind w:firstLine="720"/>
        <w:contextualSpacing/>
        <w:jc w:val="both"/>
        <w:outlineLvl w:val="4"/>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snapToGrid w:val="0"/>
          <w:color w:val="000000"/>
          <w:sz w:val="24"/>
          <w:szCs w:val="24"/>
          <w:lang w:eastAsia="ru-RU"/>
        </w:rPr>
        <w:t>- 07500 Резервные фонды местных администраций</w:t>
      </w:r>
    </w:p>
    <w:p w:rsidR="00812190" w:rsidRPr="00812190" w:rsidRDefault="00812190" w:rsidP="00812190">
      <w:pPr>
        <w:keepNext/>
        <w:keepLines/>
        <w:tabs>
          <w:tab w:val="left" w:pos="1668"/>
          <w:tab w:val="left" w:pos="2760"/>
        </w:tab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 По данному направлению расходов отражаются расходы бюджета </w:t>
      </w:r>
      <w:r w:rsidRPr="00812190">
        <w:rPr>
          <w:rFonts w:ascii="Times New Roman" w:eastAsia="Times New Roman" w:hAnsi="Times New Roman" w:cs="Times New Roman"/>
          <w:color w:val="000000"/>
          <w:sz w:val="24"/>
          <w:szCs w:val="24"/>
          <w:lang w:eastAsia="ru-RU"/>
        </w:rPr>
        <w:t>сельского поселения Микяшевский сельсовет</w:t>
      </w:r>
      <w:r w:rsidRPr="00812190">
        <w:rPr>
          <w:rFonts w:ascii="Times New Roman" w:eastAsia="Times New Roman" w:hAnsi="Times New Roman" w:cs="Times New Roman"/>
          <w:snapToGrid w:val="0"/>
          <w:color w:val="000000"/>
          <w:sz w:val="24"/>
          <w:szCs w:val="24"/>
          <w:lang w:eastAsia="ru-RU"/>
        </w:rPr>
        <w:t xml:space="preserve"> </w:t>
      </w:r>
      <w:r w:rsidRPr="00812190">
        <w:rPr>
          <w:rFonts w:ascii="Times New Roman" w:eastAsia="Times New Roman" w:hAnsi="Times New Roman" w:cs="Times New Roman"/>
          <w:color w:val="000000"/>
          <w:sz w:val="24"/>
          <w:szCs w:val="24"/>
          <w:lang w:eastAsia="ru-RU"/>
        </w:rPr>
        <w:t>муниципального района Давлекановский район</w:t>
      </w:r>
      <w:r w:rsidRPr="00812190">
        <w:rPr>
          <w:rFonts w:ascii="Times New Roman" w:eastAsia="Times New Roman" w:hAnsi="Times New Roman" w:cs="Times New Roman"/>
          <w:snapToGrid w:val="0"/>
          <w:color w:val="000000"/>
          <w:sz w:val="24"/>
          <w:szCs w:val="24"/>
          <w:lang w:eastAsia="ru-RU"/>
        </w:rPr>
        <w:t xml:space="preserve"> Республики Башкортостан</w:t>
      </w:r>
      <w:r w:rsidRPr="00812190">
        <w:rPr>
          <w:rFonts w:ascii="Times New Roman" w:eastAsia="Times New Roman" w:hAnsi="Times New Roman" w:cs="Times New Roman"/>
          <w:color w:val="000000"/>
          <w:sz w:val="24"/>
          <w:szCs w:val="24"/>
          <w:lang w:eastAsia="ru-RU"/>
        </w:rPr>
        <w:t xml:space="preserve"> по резервному фонду </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- 99999 Условно утвержденные расходы</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lastRenderedPageBreak/>
        <w:t xml:space="preserve">По </w:t>
      </w:r>
      <w:r w:rsidRPr="00812190">
        <w:rPr>
          <w:rFonts w:ascii="Times New Roman" w:eastAsia="Times New Roman" w:hAnsi="Times New Roman" w:cs="Times New Roman"/>
          <w:color w:val="000000"/>
          <w:sz w:val="24"/>
          <w:szCs w:val="24"/>
          <w:lang w:eastAsia="ru-RU"/>
        </w:rPr>
        <w:t>данному направлению</w:t>
      </w:r>
      <w:r w:rsidRPr="00812190">
        <w:rPr>
          <w:rFonts w:ascii="Times New Roman" w:eastAsia="Times New Roman" w:hAnsi="Times New Roman" w:cs="Times New Roman"/>
          <w:snapToGrid w:val="0"/>
          <w:color w:val="000000"/>
          <w:sz w:val="24"/>
          <w:szCs w:val="24"/>
          <w:lang w:eastAsia="ru-RU"/>
        </w:rPr>
        <w:t xml:space="preserve"> расходов отражаются </w:t>
      </w:r>
      <w:r w:rsidRPr="00812190">
        <w:rPr>
          <w:rFonts w:ascii="Times New Roman" w:eastAsia="Times New Roman" w:hAnsi="Times New Roman" w:cs="Times New Roman"/>
          <w:color w:val="000000"/>
          <w:sz w:val="24"/>
          <w:szCs w:val="24"/>
          <w:lang w:eastAsia="ru-RU"/>
        </w:rPr>
        <w:t>расходы бюджета сельского поселения Микяшевский сельсовет</w:t>
      </w:r>
      <w:r w:rsidRPr="00812190">
        <w:rPr>
          <w:rFonts w:ascii="Times New Roman" w:eastAsia="Times New Roman" w:hAnsi="Times New Roman" w:cs="Times New Roman"/>
          <w:snapToGrid w:val="0"/>
          <w:color w:val="000000"/>
          <w:sz w:val="24"/>
          <w:szCs w:val="24"/>
          <w:lang w:eastAsia="ru-RU"/>
        </w:rPr>
        <w:t xml:space="preserve"> муниципального района </w:t>
      </w:r>
      <w:r w:rsidRPr="00812190">
        <w:rPr>
          <w:rFonts w:ascii="Times New Roman" w:eastAsia="Times New Roman" w:hAnsi="Times New Roman" w:cs="Times New Roman"/>
          <w:color w:val="000000"/>
          <w:sz w:val="24"/>
          <w:szCs w:val="24"/>
          <w:lang w:eastAsia="ru-RU"/>
        </w:rPr>
        <w:t>Давлекановский</w:t>
      </w:r>
      <w:r w:rsidRPr="00812190">
        <w:rPr>
          <w:rFonts w:ascii="Times New Roman" w:eastAsia="Times New Roman" w:hAnsi="Times New Roman" w:cs="Times New Roman"/>
          <w:snapToGrid w:val="0"/>
          <w:color w:val="000000"/>
          <w:sz w:val="24"/>
          <w:szCs w:val="24"/>
          <w:lang w:eastAsia="ru-RU"/>
        </w:rPr>
        <w:t xml:space="preserve"> район Республики Башкортостан, не распределенные в плановом периоде в соответствии с классификацией расходов бюджетов.</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3"/>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 Направления расходов, предназначенные для отражения расходов бюджета сельского поселения Микяшевский сельсовет муниципального района Давлекановский район Республики Башкортостан по предоставлению межбюджетных трансфертов другим бюджетам бюджетной системы Российской Федерации источником финансового обеспечения которых являются средства республиканского бюджета и бюджета муниципального района Давлекановский район Республики Башкортостан.</w:t>
      </w:r>
    </w:p>
    <w:bookmarkEnd w:id="4"/>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- 74040</w:t>
      </w:r>
      <w:proofErr w:type="gramStart"/>
      <w:r w:rsidRPr="00812190">
        <w:rPr>
          <w:rFonts w:ascii="Times New Roman" w:eastAsia="Times New Roman" w:hAnsi="Times New Roman" w:cs="Times New Roman"/>
          <w:snapToGrid w:val="0"/>
          <w:color w:val="000000"/>
          <w:sz w:val="24"/>
          <w:szCs w:val="24"/>
          <w:lang w:eastAsia="ru-RU"/>
        </w:rPr>
        <w:t xml:space="preserve"> </w:t>
      </w:r>
      <w:r w:rsidRPr="00812190">
        <w:rPr>
          <w:rFonts w:ascii="Times New Roman" w:eastAsia="Times New Roman" w:hAnsi="Times New Roman" w:cs="Times New Roman"/>
          <w:color w:val="000000"/>
          <w:sz w:val="24"/>
          <w:szCs w:val="24"/>
          <w:lang w:eastAsia="ru-RU"/>
        </w:rPr>
        <w:t>И</w:t>
      </w:r>
      <w:proofErr w:type="gramEnd"/>
      <w:r w:rsidRPr="00812190">
        <w:rPr>
          <w:rFonts w:ascii="Times New Roman" w:eastAsia="Times New Roman" w:hAnsi="Times New Roman" w:cs="Times New Roman"/>
          <w:color w:val="000000"/>
          <w:sz w:val="24"/>
          <w:szCs w:val="24"/>
          <w:lang w:eastAsia="ru-RU"/>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color w:val="000000"/>
          <w:sz w:val="24"/>
          <w:szCs w:val="24"/>
          <w:highlight w:val="yellow"/>
          <w:lang w:eastAsia="ru-RU"/>
        </w:rPr>
      </w:pPr>
      <w:r w:rsidRPr="00812190">
        <w:rPr>
          <w:rFonts w:ascii="Times New Roman" w:eastAsia="Times New Roman" w:hAnsi="Times New Roman" w:cs="Times New Roman"/>
          <w:color w:val="000000"/>
          <w:sz w:val="24"/>
          <w:szCs w:val="24"/>
          <w:lang w:eastAsia="ru-RU"/>
        </w:rPr>
        <w:t>По данному направлению расходов отражаются расходы бюджета сельского поселения Микяшевский сельсовет муниципального района Давлекановский район Республики Башкортостан на предоставление иных межбюджетных трансфертов бюджетам сельских поселений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r w:rsidRPr="00812190">
        <w:rPr>
          <w:rFonts w:ascii="Times New Roman" w:eastAsia="Times New Roman" w:hAnsi="Times New Roman" w:cs="Times New Roman"/>
          <w:color w:val="000000"/>
          <w:sz w:val="24"/>
          <w:szCs w:val="24"/>
          <w:highlight w:val="yellow"/>
          <w:lang w:eastAsia="ru-RU"/>
        </w:rPr>
        <w:t xml:space="preserve"> </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color w:val="000000"/>
          <w:sz w:val="24"/>
          <w:szCs w:val="24"/>
          <w:lang w:eastAsia="ru-RU"/>
        </w:rPr>
      </w:pPr>
      <w:proofErr w:type="gramStart"/>
      <w:r w:rsidRPr="00812190">
        <w:rPr>
          <w:rFonts w:ascii="Times New Roman" w:eastAsia="Times New Roman" w:hAnsi="Times New Roman" w:cs="Times New Roman"/>
          <w:color w:val="000000"/>
          <w:sz w:val="24"/>
          <w:szCs w:val="24"/>
          <w:lang w:eastAsia="ru-RU"/>
        </w:rPr>
        <w:t>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7404 150 «Прочие межбюджетные трансферты, передаваемые бюджетам (мероприятия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классификации доходов бюджетов.</w:t>
      </w:r>
      <w:proofErr w:type="gramEnd"/>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2.3. </w:t>
      </w:r>
      <w:proofErr w:type="gramStart"/>
      <w:r w:rsidRPr="00812190">
        <w:rPr>
          <w:rFonts w:ascii="Times New Roman" w:eastAsia="Times New Roman" w:hAnsi="Times New Roman" w:cs="Times New Roman"/>
          <w:snapToGrid w:val="0"/>
          <w:color w:val="000000"/>
          <w:sz w:val="24"/>
          <w:szCs w:val="24"/>
          <w:lang w:eastAsia="ru-RU"/>
        </w:rPr>
        <w:t xml:space="preserve">Направления расходов, предназначенные для отражения расходов бюджета </w:t>
      </w:r>
      <w:r w:rsidRPr="00812190">
        <w:rPr>
          <w:rFonts w:ascii="Times New Roman" w:eastAsia="Times New Roman" w:hAnsi="Times New Roman" w:cs="Times New Roman"/>
          <w:color w:val="000000"/>
          <w:sz w:val="24"/>
          <w:szCs w:val="24"/>
          <w:lang w:eastAsia="ru-RU"/>
        </w:rPr>
        <w:t>сельского поселения Микяшевский сельсовет муниципального</w:t>
      </w:r>
      <w:r w:rsidRPr="00812190">
        <w:rPr>
          <w:rFonts w:ascii="Times New Roman" w:eastAsia="Times New Roman" w:hAnsi="Times New Roman" w:cs="Times New Roman"/>
          <w:snapToGrid w:val="0"/>
          <w:color w:val="000000"/>
          <w:sz w:val="24"/>
          <w:szCs w:val="24"/>
          <w:lang w:eastAsia="ru-RU"/>
        </w:rPr>
        <w:t xml:space="preserve"> района </w:t>
      </w:r>
      <w:r w:rsidRPr="00812190">
        <w:rPr>
          <w:rFonts w:ascii="Times New Roman" w:eastAsia="Times New Roman" w:hAnsi="Times New Roman" w:cs="Times New Roman"/>
          <w:color w:val="000000"/>
          <w:sz w:val="24"/>
          <w:szCs w:val="24"/>
          <w:lang w:eastAsia="ru-RU"/>
        </w:rPr>
        <w:t>Давлекановский</w:t>
      </w:r>
      <w:r w:rsidRPr="00812190">
        <w:rPr>
          <w:rFonts w:ascii="Times New Roman" w:eastAsia="Times New Roman" w:hAnsi="Times New Roman" w:cs="Times New Roman"/>
          <w:snapToGrid w:val="0"/>
          <w:color w:val="000000"/>
          <w:sz w:val="24"/>
          <w:szCs w:val="24"/>
          <w:lang w:eastAsia="ru-RU"/>
        </w:rPr>
        <w:t xml:space="preserve"> район Республики Башкортостан, источником финансового обеспечения которых являются средства федерального бюджета (бюджетов государственных внебюджетных фондов Российской Федерации, государственных и негосударственных организаций), а также расходов бюджета </w:t>
      </w:r>
      <w:r w:rsidRPr="00812190">
        <w:rPr>
          <w:rFonts w:ascii="Times New Roman" w:eastAsia="Times New Roman" w:hAnsi="Times New Roman" w:cs="Times New Roman"/>
          <w:color w:val="000000"/>
          <w:sz w:val="24"/>
          <w:szCs w:val="24"/>
          <w:lang w:eastAsia="ru-RU"/>
        </w:rPr>
        <w:t xml:space="preserve">сельского поселения Микяшевский сельсовет </w:t>
      </w:r>
      <w:r w:rsidRPr="00812190">
        <w:rPr>
          <w:rFonts w:ascii="Times New Roman" w:eastAsia="Times New Roman" w:hAnsi="Times New Roman" w:cs="Times New Roman"/>
          <w:snapToGrid w:val="0"/>
          <w:color w:val="000000"/>
          <w:sz w:val="24"/>
          <w:szCs w:val="24"/>
          <w:lang w:eastAsia="ru-RU"/>
        </w:rPr>
        <w:t xml:space="preserve">муниципального района </w:t>
      </w:r>
      <w:r w:rsidRPr="00812190">
        <w:rPr>
          <w:rFonts w:ascii="Times New Roman" w:eastAsia="Times New Roman" w:hAnsi="Times New Roman" w:cs="Times New Roman"/>
          <w:color w:val="000000"/>
          <w:sz w:val="24"/>
          <w:szCs w:val="24"/>
          <w:lang w:eastAsia="ru-RU"/>
        </w:rPr>
        <w:t>Давлекановский</w:t>
      </w:r>
      <w:r w:rsidRPr="00812190">
        <w:rPr>
          <w:rFonts w:ascii="Times New Roman" w:eastAsia="Times New Roman" w:hAnsi="Times New Roman" w:cs="Times New Roman"/>
          <w:snapToGrid w:val="0"/>
          <w:color w:val="000000"/>
          <w:sz w:val="24"/>
          <w:szCs w:val="24"/>
          <w:lang w:eastAsia="ru-RU"/>
        </w:rPr>
        <w:t xml:space="preserve"> </w:t>
      </w:r>
      <w:r w:rsidRPr="00812190">
        <w:rPr>
          <w:rFonts w:ascii="Times New Roman" w:eastAsia="Times New Roman" w:hAnsi="Times New Roman" w:cs="Times New Roman"/>
          <w:color w:val="000000"/>
          <w:sz w:val="24"/>
          <w:szCs w:val="24"/>
          <w:lang w:eastAsia="ru-RU"/>
        </w:rPr>
        <w:t>район Республики Башкортостан</w:t>
      </w:r>
      <w:r w:rsidRPr="00812190">
        <w:rPr>
          <w:rFonts w:ascii="Times New Roman" w:eastAsia="Times New Roman" w:hAnsi="Times New Roman" w:cs="Times New Roman"/>
          <w:snapToGrid w:val="0"/>
          <w:color w:val="000000"/>
          <w:sz w:val="24"/>
          <w:szCs w:val="24"/>
          <w:lang w:eastAsia="ru-RU"/>
        </w:rPr>
        <w:t xml:space="preserve">, в целях </w:t>
      </w:r>
      <w:proofErr w:type="spellStart"/>
      <w:r w:rsidRPr="00812190">
        <w:rPr>
          <w:rFonts w:ascii="Times New Roman" w:eastAsia="Times New Roman" w:hAnsi="Times New Roman" w:cs="Times New Roman"/>
          <w:snapToGrid w:val="0"/>
          <w:color w:val="000000"/>
          <w:sz w:val="24"/>
          <w:szCs w:val="24"/>
          <w:lang w:eastAsia="ru-RU"/>
        </w:rPr>
        <w:t>софинансирования</w:t>
      </w:r>
      <w:proofErr w:type="spellEnd"/>
      <w:r w:rsidRPr="00812190">
        <w:rPr>
          <w:rFonts w:ascii="Times New Roman" w:eastAsia="Times New Roman" w:hAnsi="Times New Roman" w:cs="Times New Roman"/>
          <w:snapToGrid w:val="0"/>
          <w:color w:val="000000"/>
          <w:sz w:val="24"/>
          <w:szCs w:val="24"/>
          <w:lang w:eastAsia="ru-RU"/>
        </w:rPr>
        <w:t xml:space="preserve"> которых предоставляются межбюджетные трансферты из </w:t>
      </w:r>
      <w:r w:rsidRPr="00812190">
        <w:rPr>
          <w:rFonts w:ascii="Times New Roman" w:eastAsia="Times New Roman" w:hAnsi="Times New Roman" w:cs="Times New Roman"/>
          <w:color w:val="000000"/>
          <w:sz w:val="24"/>
          <w:szCs w:val="24"/>
          <w:lang w:eastAsia="ru-RU"/>
        </w:rPr>
        <w:t>федерального бюджета</w:t>
      </w:r>
      <w:r w:rsidRPr="00812190">
        <w:rPr>
          <w:rFonts w:ascii="Times New Roman" w:eastAsia="Times New Roman" w:hAnsi="Times New Roman" w:cs="Times New Roman"/>
          <w:snapToGrid w:val="0"/>
          <w:color w:val="000000"/>
          <w:sz w:val="24"/>
          <w:szCs w:val="24"/>
          <w:lang w:eastAsia="ru-RU"/>
        </w:rPr>
        <w:t xml:space="preserve"> (бюджетов</w:t>
      </w:r>
      <w:proofErr w:type="gramEnd"/>
      <w:r w:rsidRPr="00812190">
        <w:rPr>
          <w:rFonts w:ascii="Times New Roman" w:eastAsia="Times New Roman" w:hAnsi="Times New Roman" w:cs="Times New Roman"/>
          <w:snapToGrid w:val="0"/>
          <w:color w:val="000000"/>
          <w:sz w:val="24"/>
          <w:szCs w:val="24"/>
          <w:lang w:eastAsia="ru-RU"/>
        </w:rPr>
        <w:t xml:space="preserve"> государственных </w:t>
      </w:r>
      <w:r w:rsidRPr="00812190">
        <w:rPr>
          <w:rFonts w:ascii="Times New Roman" w:eastAsia="Times New Roman" w:hAnsi="Times New Roman" w:cs="Times New Roman"/>
          <w:color w:val="000000"/>
          <w:sz w:val="24"/>
          <w:szCs w:val="24"/>
          <w:lang w:eastAsia="ru-RU"/>
        </w:rPr>
        <w:t>внебюджетных фондов</w:t>
      </w:r>
      <w:r w:rsidRPr="00812190">
        <w:rPr>
          <w:rFonts w:ascii="Times New Roman" w:eastAsia="Times New Roman" w:hAnsi="Times New Roman" w:cs="Times New Roman"/>
          <w:snapToGrid w:val="0"/>
          <w:color w:val="000000"/>
          <w:sz w:val="24"/>
          <w:szCs w:val="24"/>
          <w:lang w:eastAsia="ru-RU"/>
        </w:rPr>
        <w:t xml:space="preserve"> Российской Федерации, государственных и негосударственных организаций).</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- 51180 Субвенции на </w:t>
      </w:r>
      <w:r w:rsidRPr="00812190">
        <w:rPr>
          <w:rFonts w:ascii="Times New Roman" w:eastAsia="Times New Roman" w:hAnsi="Times New Roman" w:cs="Times New Roman"/>
          <w:color w:val="000000"/>
          <w:sz w:val="24"/>
          <w:szCs w:val="24"/>
          <w:lang w:eastAsia="ru-RU"/>
        </w:rPr>
        <w:t>осуществление первичного</w:t>
      </w:r>
      <w:r w:rsidRPr="00812190">
        <w:rPr>
          <w:rFonts w:ascii="Times New Roman" w:eastAsia="Times New Roman" w:hAnsi="Times New Roman" w:cs="Times New Roman"/>
          <w:snapToGrid w:val="0"/>
          <w:color w:val="000000"/>
          <w:sz w:val="24"/>
          <w:szCs w:val="24"/>
          <w:lang w:eastAsia="ru-RU"/>
        </w:rPr>
        <w:t xml:space="preserve"> воинского учета на территориях, где отсутствуют военные комиссариаты</w:t>
      </w:r>
    </w:p>
    <w:p w:rsidR="00812190" w:rsidRPr="00812190" w:rsidRDefault="00812190" w:rsidP="00812190">
      <w:pPr>
        <w:keepNext/>
        <w:keepLines/>
        <w:suppressAutoHyphens/>
        <w:spacing w:after="0" w:line="240" w:lineRule="auto"/>
        <w:ind w:firstLine="708"/>
        <w:contextualSpacing/>
        <w:jc w:val="both"/>
        <w:rPr>
          <w:rFonts w:ascii="Times New Roman" w:eastAsia="Times New Roman" w:hAnsi="Times New Roman" w:cs="Times New Roman"/>
          <w:i/>
          <w:color w:val="000000"/>
          <w:sz w:val="24"/>
          <w:szCs w:val="24"/>
          <w:lang w:eastAsia="ru-RU"/>
        </w:rPr>
      </w:pPr>
      <w:r w:rsidRPr="00812190">
        <w:rPr>
          <w:rFonts w:ascii="Times New Roman" w:eastAsia="Times New Roman" w:hAnsi="Times New Roman" w:cs="Times New Roman"/>
          <w:color w:val="000000"/>
          <w:sz w:val="24"/>
          <w:szCs w:val="24"/>
          <w:lang w:eastAsia="ru-RU"/>
        </w:rPr>
        <w:t>По данному</w:t>
      </w:r>
      <w:r w:rsidRPr="00812190">
        <w:rPr>
          <w:rFonts w:ascii="Times New Roman" w:eastAsia="Times New Roman" w:hAnsi="Times New Roman" w:cs="Times New Roman"/>
          <w:snapToGrid w:val="0"/>
          <w:color w:val="000000"/>
          <w:sz w:val="24"/>
          <w:szCs w:val="24"/>
          <w:lang w:eastAsia="ru-RU"/>
        </w:rPr>
        <w:t xml:space="preserve"> направлению расходов отражаются </w:t>
      </w:r>
      <w:r w:rsidRPr="00812190">
        <w:rPr>
          <w:rFonts w:ascii="Times New Roman" w:eastAsia="Times New Roman" w:hAnsi="Times New Roman" w:cs="Times New Roman"/>
          <w:color w:val="000000"/>
          <w:sz w:val="24"/>
          <w:szCs w:val="24"/>
          <w:lang w:eastAsia="ru-RU"/>
        </w:rPr>
        <w:t>расходы бюджета</w:t>
      </w:r>
      <w:r w:rsidRPr="00812190">
        <w:rPr>
          <w:rFonts w:ascii="Times New Roman" w:eastAsia="Times New Roman" w:hAnsi="Times New Roman" w:cs="Times New Roman"/>
          <w:snapToGrid w:val="0"/>
          <w:color w:val="000000"/>
          <w:sz w:val="24"/>
          <w:szCs w:val="24"/>
          <w:lang w:eastAsia="ru-RU"/>
        </w:rPr>
        <w:t xml:space="preserve"> </w:t>
      </w:r>
      <w:r w:rsidRPr="00812190">
        <w:rPr>
          <w:rFonts w:ascii="Times New Roman" w:eastAsia="Times New Roman" w:hAnsi="Times New Roman" w:cs="Times New Roman"/>
          <w:color w:val="000000"/>
          <w:sz w:val="24"/>
          <w:szCs w:val="24"/>
          <w:lang w:eastAsia="ru-RU"/>
        </w:rPr>
        <w:t>сельского поселения Микяшевский сельсовет</w:t>
      </w:r>
      <w:r w:rsidRPr="00812190">
        <w:rPr>
          <w:rFonts w:ascii="Times New Roman" w:eastAsia="Times New Roman" w:hAnsi="Times New Roman" w:cs="Times New Roman"/>
          <w:snapToGrid w:val="0"/>
          <w:color w:val="000000"/>
          <w:sz w:val="24"/>
          <w:szCs w:val="24"/>
          <w:lang w:eastAsia="ru-RU"/>
        </w:rPr>
        <w:t xml:space="preserve"> муниципального района </w:t>
      </w:r>
      <w:r w:rsidRPr="00812190">
        <w:rPr>
          <w:rFonts w:ascii="Times New Roman" w:eastAsia="Times New Roman" w:hAnsi="Times New Roman" w:cs="Times New Roman"/>
          <w:color w:val="000000"/>
          <w:sz w:val="24"/>
          <w:szCs w:val="24"/>
          <w:lang w:eastAsia="ru-RU"/>
        </w:rPr>
        <w:t>Давлекановский</w:t>
      </w:r>
      <w:r w:rsidRPr="00812190">
        <w:rPr>
          <w:rFonts w:ascii="Times New Roman" w:eastAsia="Times New Roman" w:hAnsi="Times New Roman" w:cs="Times New Roman"/>
          <w:snapToGrid w:val="0"/>
          <w:color w:val="000000"/>
          <w:sz w:val="24"/>
          <w:szCs w:val="24"/>
          <w:lang w:eastAsia="ru-RU"/>
        </w:rPr>
        <w:t xml:space="preserve"> район Республики Башкортостан, осуществляемые за счет средств федерального бюджета, на предоставление </w:t>
      </w:r>
      <w:r w:rsidRPr="00812190">
        <w:rPr>
          <w:rFonts w:ascii="Times New Roman" w:eastAsia="Times New Roman" w:hAnsi="Times New Roman" w:cs="Times New Roman"/>
          <w:color w:val="000000"/>
          <w:sz w:val="24"/>
          <w:szCs w:val="24"/>
          <w:lang w:eastAsia="ru-RU"/>
        </w:rPr>
        <w:t>субвенций бюджетам</w:t>
      </w:r>
      <w:r w:rsidRPr="00812190">
        <w:rPr>
          <w:rFonts w:ascii="Times New Roman" w:eastAsia="Times New Roman" w:hAnsi="Times New Roman" w:cs="Times New Roman"/>
          <w:snapToGrid w:val="0"/>
          <w:color w:val="000000"/>
          <w:sz w:val="24"/>
          <w:szCs w:val="24"/>
          <w:lang w:eastAsia="ru-RU"/>
        </w:rPr>
        <w:t xml:space="preserve"> сельских поселений </w:t>
      </w:r>
      <w:r w:rsidRPr="00812190">
        <w:rPr>
          <w:rFonts w:ascii="Times New Roman" w:eastAsia="Times New Roman" w:hAnsi="Times New Roman" w:cs="Times New Roman"/>
          <w:color w:val="000000"/>
          <w:sz w:val="24"/>
          <w:szCs w:val="24"/>
          <w:lang w:eastAsia="ru-RU"/>
        </w:rPr>
        <w:t>на осуществление полномочий по первичному воинскому учету на территориях, где отсутствуют военные комиссариаты.</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Поступление в бюджеты муниципальных образований субвенций на указанные цели отражается по соответствующим кодам вида доходов </w:t>
      </w:r>
      <w:r w:rsidRPr="00812190">
        <w:rPr>
          <w:rFonts w:ascii="Times New Roman" w:eastAsia="Times New Roman" w:hAnsi="Times New Roman" w:cs="Times New Roman"/>
          <w:color w:val="000000"/>
          <w:sz w:val="24"/>
          <w:szCs w:val="24"/>
          <w:lang w:eastAsia="ru-RU"/>
        </w:rPr>
        <w:t>000 2 02 35118 00 0000 150«Субвенции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812190" w:rsidRPr="00812190" w:rsidRDefault="00812190" w:rsidP="00812190">
      <w:pPr>
        <w:keepNext/>
        <w:keepLines/>
        <w:suppressAutoHyphens/>
        <w:autoSpaceDE w:val="0"/>
        <w:autoSpaceDN w:val="0"/>
        <w:adjustRightInd w:val="0"/>
        <w:spacing w:after="0" w:line="240" w:lineRule="auto"/>
        <w:ind w:firstLine="708"/>
        <w:contextualSpacing/>
        <w:jc w:val="both"/>
        <w:outlineLvl w:val="4"/>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812190" w:rsidRPr="00812190" w:rsidRDefault="00812190" w:rsidP="00812190">
      <w:pPr>
        <w:keepNext/>
        <w:keepLines/>
        <w:suppressAutoHyphens/>
        <w:spacing w:after="0" w:line="240" w:lineRule="auto"/>
        <w:ind w:right="40"/>
        <w:contextualSpacing/>
        <w:jc w:val="both"/>
        <w:rPr>
          <w:rFonts w:ascii="Times New Roman" w:eastAsia="Calibri" w:hAnsi="Times New Roman" w:cs="Times New Roman"/>
          <w:color w:val="000000"/>
          <w:sz w:val="24"/>
          <w:szCs w:val="24"/>
          <w:lang w:val="x-none" w:eastAsia="ar-SA"/>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val="en-US" w:eastAsia="ru-RU"/>
        </w:rPr>
        <w:lastRenderedPageBreak/>
        <w:t>II</w:t>
      </w:r>
      <w:r w:rsidRPr="00812190">
        <w:rPr>
          <w:rFonts w:ascii="Times New Roman" w:eastAsia="Times New Roman" w:hAnsi="Times New Roman" w:cs="Times New Roman"/>
          <w:color w:val="000000"/>
          <w:sz w:val="24"/>
          <w:szCs w:val="24"/>
          <w:lang w:eastAsia="ru-RU"/>
        </w:rPr>
        <w:t xml:space="preserve">. Установление, детализация и определение порядка </w:t>
      </w:r>
      <w:r w:rsidRPr="00812190">
        <w:rPr>
          <w:rFonts w:ascii="Times New Roman" w:eastAsia="Times New Roman" w:hAnsi="Times New Roman" w:cs="Times New Roman"/>
          <w:color w:val="000000"/>
          <w:sz w:val="24"/>
          <w:szCs w:val="24"/>
          <w:lang w:eastAsia="ru-RU"/>
        </w:rPr>
        <w:br/>
        <w:t xml:space="preserve">применения классификации источников финансирования </w:t>
      </w:r>
      <w:r w:rsidRPr="00812190">
        <w:rPr>
          <w:rFonts w:ascii="Times New Roman" w:eastAsia="Times New Roman" w:hAnsi="Times New Roman" w:cs="Times New Roman"/>
          <w:color w:val="000000"/>
          <w:sz w:val="24"/>
          <w:szCs w:val="24"/>
          <w:lang w:eastAsia="ru-RU"/>
        </w:rPr>
        <w:br/>
        <w:t xml:space="preserve">дефицита бюджета сельского поселения Микяшевский сельсовет муниципального района Давлекановский </w:t>
      </w:r>
      <w:proofErr w:type="gramStart"/>
      <w:r w:rsidRPr="00812190">
        <w:rPr>
          <w:rFonts w:ascii="Times New Roman" w:eastAsia="Times New Roman" w:hAnsi="Times New Roman" w:cs="Times New Roman"/>
          <w:color w:val="000000"/>
          <w:sz w:val="24"/>
          <w:szCs w:val="24"/>
          <w:lang w:eastAsia="ru-RU"/>
        </w:rPr>
        <w:t>район  Республики</w:t>
      </w:r>
      <w:proofErr w:type="gramEnd"/>
      <w:r w:rsidRPr="00812190">
        <w:rPr>
          <w:rFonts w:ascii="Times New Roman" w:eastAsia="Times New Roman" w:hAnsi="Times New Roman" w:cs="Times New Roman"/>
          <w:color w:val="000000"/>
          <w:sz w:val="24"/>
          <w:szCs w:val="24"/>
          <w:lang w:eastAsia="ru-RU"/>
        </w:rPr>
        <w:t xml:space="preserve"> Башкортостан</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color w:val="000000"/>
          <w:spacing w:val="-6"/>
          <w:sz w:val="24"/>
          <w:szCs w:val="24"/>
          <w:lang w:eastAsia="ru-RU"/>
        </w:rPr>
        <w:t xml:space="preserve">В рамках </w:t>
      </w:r>
      <w:proofErr w:type="gramStart"/>
      <w:r w:rsidRPr="00812190">
        <w:rPr>
          <w:rFonts w:ascii="Times New Roman" w:eastAsia="Times New Roman" w:hAnsi="Times New Roman" w:cs="Times New Roman"/>
          <w:color w:val="000000"/>
          <w:spacing w:val="-6"/>
          <w:sz w:val="24"/>
          <w:szCs w:val="24"/>
          <w:lang w:eastAsia="ru-RU"/>
        </w:rPr>
        <w:t xml:space="preserve">кода вида источников финансирования дефицита бюджета </w:t>
      </w:r>
      <w:r w:rsidRPr="00812190">
        <w:rPr>
          <w:rFonts w:ascii="Times New Roman" w:eastAsia="Times New Roman" w:hAnsi="Times New Roman" w:cs="Times New Roman"/>
          <w:color w:val="000000"/>
          <w:sz w:val="24"/>
          <w:szCs w:val="24"/>
          <w:lang w:eastAsia="ru-RU"/>
        </w:rPr>
        <w:t>сельского поселения</w:t>
      </w:r>
      <w:proofErr w:type="gramEnd"/>
      <w:r w:rsidRPr="00812190">
        <w:rPr>
          <w:rFonts w:ascii="Times New Roman" w:eastAsia="Times New Roman" w:hAnsi="Times New Roman" w:cs="Times New Roman"/>
          <w:color w:val="000000"/>
          <w:sz w:val="24"/>
          <w:szCs w:val="24"/>
          <w:lang w:eastAsia="ru-RU"/>
        </w:rPr>
        <w:t xml:space="preserve"> Микяшевский сельсовет муниципального района Давлекановский район</w:t>
      </w:r>
      <w:r w:rsidRPr="00812190">
        <w:rPr>
          <w:rFonts w:ascii="Times New Roman" w:eastAsia="Times New Roman" w:hAnsi="Times New Roman" w:cs="Times New Roman"/>
          <w:color w:val="000000"/>
          <w:spacing w:val="-6"/>
          <w:sz w:val="24"/>
          <w:szCs w:val="24"/>
          <w:lang w:eastAsia="ru-RU"/>
        </w:rPr>
        <w:t xml:space="preserve"> Республики Башкортостан производится дальнейшая детализация </w:t>
      </w:r>
      <w:r w:rsidRPr="00812190">
        <w:rPr>
          <w:rFonts w:ascii="Times New Roman" w:eastAsia="Times New Roman" w:hAnsi="Times New Roman" w:cs="Times New Roman"/>
          <w:color w:val="000000"/>
          <w:sz w:val="24"/>
          <w:szCs w:val="24"/>
          <w:lang w:eastAsia="ru-RU"/>
        </w:rPr>
        <w:t>подвида источников</w:t>
      </w:r>
      <w:r w:rsidRPr="00812190">
        <w:rPr>
          <w:rFonts w:ascii="Times New Roman" w:eastAsia="Times New Roman" w:hAnsi="Times New Roman" w:cs="Times New Roman"/>
          <w:color w:val="000000"/>
          <w:spacing w:val="-6"/>
          <w:sz w:val="24"/>
          <w:szCs w:val="24"/>
          <w:lang w:eastAsia="ru-RU"/>
        </w:rPr>
        <w:t xml:space="preserve"> финансирования дефицитов бюджетов с учетом особенностей исполнения бюджета </w:t>
      </w:r>
      <w:r w:rsidRPr="00812190">
        <w:rPr>
          <w:rFonts w:ascii="Times New Roman" w:eastAsia="Times New Roman" w:hAnsi="Times New Roman" w:cs="Times New Roman"/>
          <w:color w:val="000000"/>
          <w:sz w:val="24"/>
          <w:szCs w:val="24"/>
          <w:lang w:eastAsia="ru-RU"/>
        </w:rPr>
        <w:t>сельского поселения Микяшевский сельсовет муниципального района Давлекановский район</w:t>
      </w:r>
      <w:r w:rsidRPr="00812190">
        <w:rPr>
          <w:rFonts w:ascii="Times New Roman" w:eastAsia="Times New Roman" w:hAnsi="Times New Roman" w:cs="Times New Roman"/>
          <w:color w:val="000000"/>
          <w:spacing w:val="-6"/>
          <w:sz w:val="24"/>
          <w:szCs w:val="24"/>
          <w:lang w:eastAsia="ru-RU"/>
        </w:rPr>
        <w:t xml:space="preserve"> Республики Башкортостан.</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color w:val="000000"/>
          <w:spacing w:val="-6"/>
          <w:sz w:val="24"/>
          <w:szCs w:val="24"/>
          <w:lang w:eastAsia="ru-RU"/>
        </w:rPr>
        <w:t xml:space="preserve">Перечень </w:t>
      </w:r>
      <w:proofErr w:type="gramStart"/>
      <w:r w:rsidRPr="00812190">
        <w:rPr>
          <w:rFonts w:ascii="Times New Roman" w:eastAsia="Times New Roman" w:hAnsi="Times New Roman" w:cs="Times New Roman"/>
          <w:color w:val="000000"/>
          <w:spacing w:val="-6"/>
          <w:sz w:val="24"/>
          <w:szCs w:val="24"/>
          <w:lang w:eastAsia="ru-RU"/>
        </w:rPr>
        <w:t>кодов источников финансирования дефицита бюджета</w:t>
      </w:r>
      <w:r w:rsidRPr="00812190">
        <w:rPr>
          <w:rFonts w:ascii="Times New Roman" w:eastAsia="Times New Roman" w:hAnsi="Times New Roman" w:cs="Times New Roman"/>
          <w:color w:val="000000"/>
          <w:sz w:val="24"/>
          <w:szCs w:val="24"/>
          <w:lang w:eastAsia="ru-RU"/>
        </w:rPr>
        <w:t xml:space="preserve"> сельского поселения</w:t>
      </w:r>
      <w:proofErr w:type="gramEnd"/>
      <w:r w:rsidRPr="00812190">
        <w:rPr>
          <w:rFonts w:ascii="Times New Roman" w:eastAsia="Times New Roman" w:hAnsi="Times New Roman" w:cs="Times New Roman"/>
          <w:color w:val="000000"/>
          <w:sz w:val="24"/>
          <w:szCs w:val="24"/>
          <w:lang w:eastAsia="ru-RU"/>
        </w:rPr>
        <w:t xml:space="preserve"> Микяшевский сельсовет муниципального района Давлекановский район</w:t>
      </w:r>
      <w:r w:rsidRPr="00812190">
        <w:rPr>
          <w:rFonts w:ascii="Times New Roman" w:eastAsia="Times New Roman" w:hAnsi="Times New Roman" w:cs="Times New Roman"/>
          <w:color w:val="000000"/>
          <w:spacing w:val="-6"/>
          <w:sz w:val="24"/>
          <w:szCs w:val="24"/>
          <w:lang w:eastAsia="ru-RU"/>
        </w:rPr>
        <w:t xml:space="preserve"> Республики Башкортостан по соответствующему подвиду источников финансирования дефицитов бюджетов установлен в приложении № 3 к Порядку.</w:t>
      </w:r>
    </w:p>
    <w:p w:rsidR="00812190" w:rsidRPr="00812190" w:rsidRDefault="00812190" w:rsidP="00812190">
      <w:pPr>
        <w:keepNext/>
        <w:keepLines/>
        <w:suppressAutoHyphens/>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val="en-US" w:eastAsia="ru-RU"/>
        </w:rPr>
        <w:t>III</w:t>
      </w:r>
      <w:r w:rsidRPr="00812190">
        <w:rPr>
          <w:rFonts w:ascii="Times New Roman" w:eastAsia="Times New Roman" w:hAnsi="Times New Roman" w:cs="Times New Roman"/>
          <w:color w:val="000000"/>
          <w:sz w:val="24"/>
          <w:szCs w:val="24"/>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w:t>
      </w:r>
      <w:r w:rsidRPr="00812190">
        <w:rPr>
          <w:rFonts w:ascii="Times New Roman" w:eastAsia="Times New Roman" w:hAnsi="Times New Roman" w:cs="Times New Roman"/>
          <w:snapToGrid w:val="0"/>
          <w:color w:val="000000"/>
          <w:sz w:val="24"/>
          <w:szCs w:val="24"/>
          <w:lang w:eastAsia="ru-RU"/>
        </w:rPr>
        <w:t>задействованных в бюджете</w:t>
      </w:r>
      <w:r w:rsidRPr="00812190">
        <w:rPr>
          <w:rFonts w:ascii="Times New Roman" w:eastAsia="Times New Roman" w:hAnsi="Times New Roman" w:cs="Times New Roman"/>
          <w:color w:val="000000"/>
          <w:sz w:val="24"/>
          <w:szCs w:val="24"/>
          <w:lang w:eastAsia="ru-RU"/>
        </w:rPr>
        <w:t xml:space="preserve"> сельского поселения Микяшевский сельсовет муниципального района Давлекановский район</w:t>
      </w:r>
      <w:r w:rsidRPr="00812190">
        <w:rPr>
          <w:rFonts w:ascii="Times New Roman" w:eastAsia="Times New Roman" w:hAnsi="Times New Roman" w:cs="Times New Roman"/>
          <w:snapToGrid w:val="0"/>
          <w:color w:val="000000"/>
          <w:sz w:val="24"/>
          <w:szCs w:val="24"/>
          <w:lang w:eastAsia="ru-RU"/>
        </w:rPr>
        <w:t xml:space="preserve"> Республике Башкортостан</w:t>
      </w:r>
      <w:r w:rsidRPr="00812190">
        <w:rPr>
          <w:rFonts w:ascii="Times New Roman" w:eastAsia="Times New Roman" w:hAnsi="Times New Roman" w:cs="Times New Roman"/>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Правила применения </w:t>
      </w:r>
      <w:proofErr w:type="gramStart"/>
      <w:r w:rsidRPr="00812190">
        <w:rPr>
          <w:rFonts w:ascii="Times New Roman" w:eastAsia="Times New Roman" w:hAnsi="Times New Roman" w:cs="Times New Roman"/>
          <w:color w:val="000000"/>
          <w:sz w:val="24"/>
          <w:szCs w:val="24"/>
          <w:lang w:eastAsia="ru-RU"/>
        </w:rPr>
        <w:t>кодов классификации операций сектора государственного управления</w:t>
      </w:r>
      <w:proofErr w:type="gramEnd"/>
      <w:r w:rsidRPr="00812190">
        <w:rPr>
          <w:rFonts w:ascii="Times New Roman" w:eastAsia="Times New Roman" w:hAnsi="Times New Roman" w:cs="Times New Roman"/>
          <w:color w:val="000000"/>
          <w:sz w:val="24"/>
          <w:szCs w:val="24"/>
          <w:lang w:eastAsia="ru-RU"/>
        </w:rPr>
        <w:t xml:space="preserve"> устанавливаются </w:t>
      </w:r>
      <w:hyperlink r:id="rId8" w:history="1">
        <w:r w:rsidRPr="00812190">
          <w:rPr>
            <w:rFonts w:ascii="Times New Roman" w:eastAsia="Times New Roman" w:hAnsi="Times New Roman" w:cs="Times New Roman"/>
            <w:color w:val="000000"/>
            <w:sz w:val="24"/>
            <w:szCs w:val="24"/>
            <w:u w:val="single"/>
            <w:lang w:eastAsia="ru-RU"/>
          </w:rPr>
          <w:t>приказом</w:t>
        </w:r>
      </w:hyperlink>
      <w:r w:rsidRPr="00812190">
        <w:rPr>
          <w:rFonts w:ascii="Times New Roman" w:eastAsia="Times New Roman" w:hAnsi="Times New Roman" w:cs="Times New Roman"/>
          <w:color w:val="000000"/>
          <w:sz w:val="24"/>
          <w:szCs w:val="24"/>
          <w:lang w:eastAsia="ru-RU"/>
        </w:rPr>
        <w:t xml:space="preserve">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Правила применения детализированных статей, подстатей расходов операций сектора государственного управления установлены в разделе </w:t>
      </w:r>
      <w:r w:rsidRPr="00812190">
        <w:rPr>
          <w:rFonts w:ascii="Times New Roman" w:eastAsia="Times New Roman" w:hAnsi="Times New Roman" w:cs="Times New Roman"/>
          <w:color w:val="000000"/>
          <w:sz w:val="24"/>
          <w:szCs w:val="24"/>
          <w:lang w:val="en-US" w:eastAsia="ru-RU"/>
        </w:rPr>
        <w:t>III</w:t>
      </w:r>
      <w:r w:rsidRPr="00812190">
        <w:rPr>
          <w:rFonts w:ascii="Times New Roman" w:eastAsia="Times New Roman" w:hAnsi="Times New Roman" w:cs="Times New Roman"/>
          <w:color w:val="000000"/>
          <w:sz w:val="24"/>
          <w:szCs w:val="24"/>
          <w:lang w:eastAsia="ru-RU"/>
        </w:rPr>
        <w:t xml:space="preserve"> настоящего Порядка.</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Перечень кодов статей, подстатей расходов операций сектора государственного управления с дополнительной детализацией установлен в Приложении № 4 к настоящему Порядку.</w:t>
      </w:r>
    </w:p>
    <w:p w:rsidR="00812190" w:rsidRPr="00812190" w:rsidRDefault="00812190" w:rsidP="00812190">
      <w:pPr>
        <w:keepNext/>
        <w:keepLines/>
        <w:suppressAutoHyphens/>
        <w:spacing w:after="0" w:line="240" w:lineRule="auto"/>
        <w:ind w:firstLine="709"/>
        <w:contextualSpacing/>
        <w:jc w:val="both"/>
        <w:outlineLvl w:val="4"/>
        <w:rPr>
          <w:rFonts w:ascii="Times New Roman" w:eastAsia="Times New Roman" w:hAnsi="Times New Roman" w:cs="Times New Roman"/>
          <w:snapToGrid w:val="0"/>
          <w:color w:val="000000"/>
          <w:sz w:val="24"/>
          <w:szCs w:val="24"/>
          <w:lang w:eastAsia="ru-RU"/>
        </w:rPr>
      </w:pP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Подстатья 223 «</w:t>
      </w:r>
      <w:r w:rsidRPr="00812190">
        <w:rPr>
          <w:rFonts w:ascii="Times New Roman" w:eastAsia="Times New Roman" w:hAnsi="Times New Roman" w:cs="Times New Roman"/>
          <w:snapToGrid w:val="0"/>
          <w:color w:val="000000"/>
          <w:sz w:val="24"/>
          <w:szCs w:val="24"/>
          <w:lang w:eastAsia="ru-RU"/>
        </w:rPr>
        <w:t>Коммунальные услуги» детализирована элементами: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223.1 «</w:t>
      </w:r>
      <w:r w:rsidRPr="00812190">
        <w:rPr>
          <w:rFonts w:ascii="Times New Roman" w:eastAsia="Times New Roman" w:hAnsi="Times New Roman" w:cs="Times New Roman"/>
          <w:color w:val="000000"/>
          <w:sz w:val="24"/>
          <w:szCs w:val="24"/>
          <w:lang w:eastAsia="ru-RU"/>
        </w:rPr>
        <w:t>Оплата услуг предоставления тепловой энергии</w:t>
      </w:r>
      <w:r w:rsidRPr="00812190">
        <w:rPr>
          <w:rFonts w:ascii="Times New Roman" w:eastAsia="Times New Roman" w:hAnsi="Times New Roman" w:cs="Times New Roman"/>
          <w:snapToGrid w:val="0"/>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223.2</w:t>
      </w:r>
      <w:r w:rsidRPr="00812190">
        <w:rPr>
          <w:rFonts w:ascii="Times New Roman" w:eastAsia="Times New Roman" w:hAnsi="Times New Roman" w:cs="Times New Roman"/>
          <w:color w:val="000000"/>
          <w:sz w:val="24"/>
          <w:szCs w:val="24"/>
          <w:lang w:eastAsia="ru-RU"/>
        </w:rPr>
        <w:t xml:space="preserve"> «Оплата услуг печного отопления»;</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223.3</w:t>
      </w:r>
      <w:r w:rsidRPr="00812190">
        <w:rPr>
          <w:rFonts w:ascii="Times New Roman" w:eastAsia="Times New Roman" w:hAnsi="Times New Roman" w:cs="Times New Roman"/>
          <w:color w:val="000000"/>
          <w:sz w:val="24"/>
          <w:szCs w:val="24"/>
          <w:lang w:eastAsia="ru-RU"/>
        </w:rPr>
        <w:t xml:space="preserve"> «Оплата услуг горячего водоснабжения</w:t>
      </w:r>
      <w:r w:rsidRPr="00812190">
        <w:rPr>
          <w:rFonts w:ascii="Times New Roman" w:eastAsia="Times New Roman" w:hAnsi="Times New Roman" w:cs="Times New Roman"/>
          <w:snapToGrid w:val="0"/>
          <w:color w:val="000000"/>
          <w:sz w:val="24"/>
          <w:szCs w:val="24"/>
          <w:lang w:eastAsia="ru-RU"/>
        </w:rPr>
        <w:t>»</w:t>
      </w:r>
      <w:r w:rsidRPr="00812190">
        <w:rPr>
          <w:rFonts w:ascii="Times New Roman" w:eastAsia="Times New Roman" w:hAnsi="Times New Roman" w:cs="Times New Roman"/>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223.4</w:t>
      </w:r>
      <w:r w:rsidRPr="00812190">
        <w:rPr>
          <w:rFonts w:ascii="Times New Roman" w:eastAsia="Times New Roman" w:hAnsi="Times New Roman" w:cs="Times New Roman"/>
          <w:color w:val="000000"/>
          <w:sz w:val="24"/>
          <w:szCs w:val="24"/>
          <w:lang w:eastAsia="ru-RU"/>
        </w:rPr>
        <w:t xml:space="preserve"> «Оплата услуг холодного водоснабжения</w:t>
      </w:r>
      <w:r w:rsidRPr="00812190">
        <w:rPr>
          <w:rFonts w:ascii="Times New Roman" w:eastAsia="Times New Roman" w:hAnsi="Times New Roman" w:cs="Times New Roman"/>
          <w:snapToGrid w:val="0"/>
          <w:color w:val="000000"/>
          <w:sz w:val="24"/>
          <w:szCs w:val="24"/>
          <w:lang w:eastAsia="ru-RU"/>
        </w:rPr>
        <w:t>»</w:t>
      </w:r>
      <w:r w:rsidRPr="00812190">
        <w:rPr>
          <w:rFonts w:ascii="Times New Roman" w:eastAsia="Times New Roman" w:hAnsi="Times New Roman" w:cs="Times New Roman"/>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223.5</w:t>
      </w:r>
      <w:r w:rsidRPr="00812190">
        <w:rPr>
          <w:rFonts w:ascii="Times New Roman" w:eastAsia="Times New Roman" w:hAnsi="Times New Roman" w:cs="Times New Roman"/>
          <w:color w:val="000000"/>
          <w:sz w:val="24"/>
          <w:szCs w:val="24"/>
          <w:lang w:eastAsia="ru-RU"/>
        </w:rPr>
        <w:t xml:space="preserve"> «Оплата услуг предоставления газа</w:t>
      </w:r>
      <w:r w:rsidRPr="00812190">
        <w:rPr>
          <w:rFonts w:ascii="Times New Roman" w:eastAsia="Times New Roman" w:hAnsi="Times New Roman" w:cs="Times New Roman"/>
          <w:snapToGrid w:val="0"/>
          <w:color w:val="000000"/>
          <w:sz w:val="24"/>
          <w:szCs w:val="24"/>
          <w:lang w:eastAsia="ru-RU"/>
        </w:rPr>
        <w:t>»</w:t>
      </w:r>
      <w:r w:rsidRPr="00812190">
        <w:rPr>
          <w:rFonts w:ascii="Times New Roman" w:eastAsia="Times New Roman" w:hAnsi="Times New Roman" w:cs="Times New Roman"/>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223.6</w:t>
      </w:r>
      <w:r w:rsidRPr="00812190">
        <w:rPr>
          <w:rFonts w:ascii="Times New Roman" w:eastAsia="Times New Roman" w:hAnsi="Times New Roman" w:cs="Times New Roman"/>
          <w:color w:val="000000"/>
          <w:sz w:val="24"/>
          <w:szCs w:val="24"/>
          <w:lang w:eastAsia="ru-RU"/>
        </w:rPr>
        <w:t xml:space="preserve"> «Оплата услуг предоставления электроэнергии</w:t>
      </w:r>
      <w:r w:rsidRPr="00812190">
        <w:rPr>
          <w:rFonts w:ascii="Times New Roman" w:eastAsia="Times New Roman" w:hAnsi="Times New Roman" w:cs="Times New Roman"/>
          <w:snapToGrid w:val="0"/>
          <w:color w:val="000000"/>
          <w:sz w:val="24"/>
          <w:szCs w:val="24"/>
          <w:lang w:eastAsia="ru-RU"/>
        </w:rPr>
        <w:t>»</w:t>
      </w:r>
      <w:r w:rsidRPr="00812190">
        <w:rPr>
          <w:rFonts w:ascii="Times New Roman" w:eastAsia="Times New Roman" w:hAnsi="Times New Roman" w:cs="Times New Roman"/>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223.7 </w:t>
      </w:r>
      <w:r w:rsidRPr="00812190">
        <w:rPr>
          <w:rFonts w:ascii="Times New Roman" w:eastAsia="Times New Roman" w:hAnsi="Times New Roman" w:cs="Times New Roman"/>
          <w:color w:val="000000"/>
          <w:sz w:val="24"/>
          <w:szCs w:val="24"/>
          <w:lang w:eastAsia="ru-RU"/>
        </w:rPr>
        <w:t>«Оплата услуг канализации, ассенизации, водоотведения</w:t>
      </w:r>
      <w:r w:rsidRPr="00812190">
        <w:rPr>
          <w:rFonts w:ascii="Times New Roman" w:eastAsia="Times New Roman" w:hAnsi="Times New Roman" w:cs="Times New Roman"/>
          <w:snapToGrid w:val="0"/>
          <w:color w:val="000000"/>
          <w:sz w:val="24"/>
          <w:szCs w:val="24"/>
          <w:lang w:eastAsia="ru-RU"/>
        </w:rPr>
        <w:t>»</w:t>
      </w:r>
      <w:r w:rsidRPr="00812190">
        <w:rPr>
          <w:rFonts w:ascii="Times New Roman" w:eastAsia="Times New Roman" w:hAnsi="Times New Roman" w:cs="Times New Roman"/>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223.8</w:t>
      </w:r>
      <w:r w:rsidRPr="00812190">
        <w:rPr>
          <w:rFonts w:ascii="Times New Roman" w:eastAsia="Times New Roman" w:hAnsi="Times New Roman" w:cs="Times New Roman"/>
          <w:color w:val="000000"/>
          <w:sz w:val="24"/>
          <w:szCs w:val="24"/>
          <w:lang w:eastAsia="ru-RU"/>
        </w:rPr>
        <w:t xml:space="preserve"> «Другие расходы по оплате коммунальных услуг</w:t>
      </w:r>
      <w:r w:rsidRPr="00812190">
        <w:rPr>
          <w:rFonts w:ascii="Times New Roman" w:eastAsia="Times New Roman" w:hAnsi="Times New Roman" w:cs="Times New Roman"/>
          <w:snapToGrid w:val="0"/>
          <w:color w:val="000000"/>
          <w:sz w:val="24"/>
          <w:szCs w:val="24"/>
          <w:lang w:eastAsia="ru-RU"/>
        </w:rPr>
        <w:t>»</w:t>
      </w:r>
      <w:r w:rsidRPr="00812190">
        <w:rPr>
          <w:rFonts w:ascii="Times New Roman" w:eastAsia="Times New Roman" w:hAnsi="Times New Roman" w:cs="Times New Roman"/>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223.9 «Оплата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223.1 «Оплата услуг предоставления тепловой энергии», </w:t>
      </w:r>
      <w:r w:rsidRPr="00812190">
        <w:rPr>
          <w:rFonts w:ascii="Times New Roman" w:eastAsia="Times New Roman" w:hAnsi="Times New Roman" w:cs="Times New Roman"/>
          <w:color w:val="000000"/>
          <w:sz w:val="24"/>
          <w:szCs w:val="24"/>
          <w:lang w:eastAsia="ru-RU"/>
        </w:rPr>
        <w:br/>
      </w:r>
      <w:r w:rsidRPr="00812190">
        <w:rPr>
          <w:rFonts w:ascii="Times New Roman" w:eastAsia="Times New Roman" w:hAnsi="Times New Roman" w:cs="Times New Roman"/>
          <w:snapToGrid w:val="0"/>
          <w:color w:val="000000"/>
          <w:sz w:val="24"/>
          <w:szCs w:val="24"/>
          <w:lang w:eastAsia="ru-RU"/>
        </w:rPr>
        <w:t>223.3</w:t>
      </w:r>
      <w:r w:rsidRPr="00812190">
        <w:rPr>
          <w:rFonts w:ascii="Times New Roman" w:eastAsia="Times New Roman" w:hAnsi="Times New Roman" w:cs="Times New Roman"/>
          <w:color w:val="000000"/>
          <w:sz w:val="24"/>
          <w:szCs w:val="24"/>
          <w:lang w:eastAsia="ru-RU"/>
        </w:rPr>
        <w:t xml:space="preserve"> «Оплата услуг горячего водоснабжения», </w:t>
      </w:r>
      <w:r w:rsidRPr="00812190">
        <w:rPr>
          <w:rFonts w:ascii="Times New Roman" w:eastAsia="Times New Roman" w:hAnsi="Times New Roman" w:cs="Times New Roman"/>
          <w:snapToGrid w:val="0"/>
          <w:color w:val="000000"/>
          <w:sz w:val="24"/>
          <w:szCs w:val="24"/>
          <w:lang w:eastAsia="ru-RU"/>
        </w:rPr>
        <w:t>223.4</w:t>
      </w:r>
      <w:r w:rsidRPr="00812190">
        <w:rPr>
          <w:rFonts w:ascii="Times New Roman" w:eastAsia="Times New Roman" w:hAnsi="Times New Roman" w:cs="Times New Roman"/>
          <w:color w:val="000000"/>
          <w:sz w:val="24"/>
          <w:szCs w:val="24"/>
          <w:lang w:eastAsia="ru-RU"/>
        </w:rPr>
        <w:t xml:space="preserve"> «Оплата услуг холодного водоснабжения</w:t>
      </w:r>
      <w:r w:rsidRPr="00812190">
        <w:rPr>
          <w:rFonts w:ascii="Times New Roman" w:eastAsia="Times New Roman" w:hAnsi="Times New Roman" w:cs="Times New Roman"/>
          <w:snapToGrid w:val="0"/>
          <w:color w:val="000000"/>
          <w:sz w:val="24"/>
          <w:szCs w:val="24"/>
          <w:lang w:eastAsia="ru-RU"/>
        </w:rPr>
        <w:t>», 223.5</w:t>
      </w:r>
      <w:r w:rsidRPr="00812190">
        <w:rPr>
          <w:rFonts w:ascii="Times New Roman" w:eastAsia="Times New Roman" w:hAnsi="Times New Roman" w:cs="Times New Roman"/>
          <w:color w:val="000000"/>
          <w:sz w:val="24"/>
          <w:szCs w:val="24"/>
          <w:lang w:eastAsia="ru-RU"/>
        </w:rPr>
        <w:t xml:space="preserve"> «Оплата услуг предоставления газа</w:t>
      </w:r>
      <w:r w:rsidRPr="00812190">
        <w:rPr>
          <w:rFonts w:ascii="Times New Roman" w:eastAsia="Times New Roman" w:hAnsi="Times New Roman" w:cs="Times New Roman"/>
          <w:snapToGrid w:val="0"/>
          <w:color w:val="000000"/>
          <w:sz w:val="24"/>
          <w:szCs w:val="24"/>
          <w:lang w:eastAsia="ru-RU"/>
        </w:rPr>
        <w:t xml:space="preserve">», </w:t>
      </w:r>
      <w:r w:rsidRPr="00812190">
        <w:rPr>
          <w:rFonts w:ascii="Times New Roman" w:eastAsia="Times New Roman" w:hAnsi="Times New Roman" w:cs="Times New Roman"/>
          <w:snapToGrid w:val="0"/>
          <w:color w:val="000000"/>
          <w:sz w:val="24"/>
          <w:szCs w:val="24"/>
          <w:lang w:eastAsia="ru-RU"/>
        </w:rPr>
        <w:br/>
        <w:t>223.6</w:t>
      </w:r>
      <w:r w:rsidRPr="00812190">
        <w:rPr>
          <w:rFonts w:ascii="Times New Roman" w:eastAsia="Times New Roman" w:hAnsi="Times New Roman" w:cs="Times New Roman"/>
          <w:color w:val="000000"/>
          <w:sz w:val="24"/>
          <w:szCs w:val="24"/>
          <w:lang w:eastAsia="ru-RU"/>
        </w:rPr>
        <w:t xml:space="preserve"> «Оплата услуг предоставления электроэнергии</w:t>
      </w:r>
      <w:r w:rsidRPr="00812190">
        <w:rPr>
          <w:rFonts w:ascii="Times New Roman" w:eastAsia="Times New Roman" w:hAnsi="Times New Roman" w:cs="Times New Roman"/>
          <w:snapToGrid w:val="0"/>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snapToGrid w:val="0"/>
          <w:color w:val="000000"/>
          <w:spacing w:val="-6"/>
          <w:sz w:val="24"/>
          <w:szCs w:val="24"/>
          <w:lang w:eastAsia="ru-RU"/>
        </w:rPr>
        <w:t xml:space="preserve">На данные элементы относятся расходы на </w:t>
      </w:r>
      <w:r w:rsidRPr="00812190">
        <w:rPr>
          <w:rFonts w:ascii="Times New Roman" w:eastAsia="Times New Roman" w:hAnsi="Times New Roman" w:cs="Times New Roman"/>
          <w:color w:val="000000"/>
          <w:spacing w:val="-6"/>
          <w:sz w:val="24"/>
          <w:szCs w:val="24"/>
          <w:lang w:eastAsia="ru-RU"/>
        </w:rPr>
        <w:t>оплату приобретения соответствующих коммунальных услуг для государственных (муниципальных) нужд, включая их транспортировку газораспределительным и электрическим сетям.</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223.2 «Оплата услуг печного отопления»</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по оплате услуг </w:t>
      </w:r>
      <w:r w:rsidRPr="00812190">
        <w:rPr>
          <w:rFonts w:ascii="Times New Roman" w:eastAsia="Times New Roman" w:hAnsi="Times New Roman" w:cs="Times New Roman"/>
          <w:color w:val="000000"/>
          <w:sz w:val="24"/>
          <w:szCs w:val="24"/>
          <w:lang w:eastAsia="ru-RU"/>
        </w:rPr>
        <w:t>печного отопления</w:t>
      </w:r>
      <w:r w:rsidRPr="00812190">
        <w:rPr>
          <w:rFonts w:ascii="Times New Roman" w:eastAsia="Times New Roman" w:hAnsi="Times New Roman" w:cs="Times New Roman"/>
          <w:snapToGrid w:val="0"/>
          <w:color w:val="000000"/>
          <w:sz w:val="24"/>
          <w:szCs w:val="24"/>
          <w:lang w:eastAsia="ru-RU"/>
        </w:rPr>
        <w:t xml:space="preserve">; </w:t>
      </w:r>
      <w:r w:rsidRPr="00812190">
        <w:rPr>
          <w:rFonts w:ascii="Times New Roman" w:eastAsia="Times New Roman" w:hAnsi="Times New Roman" w:cs="Times New Roman"/>
          <w:color w:val="000000"/>
          <w:sz w:val="24"/>
          <w:szCs w:val="24"/>
          <w:lang w:eastAsia="ru-RU"/>
        </w:rPr>
        <w:t>договоров гражданско-правового характера, заключенных с кочегарами и сезонными истопниками.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223.7 </w:t>
      </w:r>
      <w:r w:rsidRPr="00812190">
        <w:rPr>
          <w:rFonts w:ascii="Times New Roman" w:eastAsia="Times New Roman" w:hAnsi="Times New Roman" w:cs="Times New Roman"/>
          <w:color w:val="000000"/>
          <w:sz w:val="24"/>
          <w:szCs w:val="24"/>
          <w:lang w:eastAsia="ru-RU"/>
        </w:rPr>
        <w:t>«Оплата услуг канализации, ассенизации, водоотведения</w:t>
      </w:r>
      <w:r w:rsidRPr="00812190">
        <w:rPr>
          <w:rFonts w:ascii="Times New Roman" w:eastAsia="Times New Roman" w:hAnsi="Times New Roman" w:cs="Times New Roman"/>
          <w:snapToGrid w:val="0"/>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по </w:t>
      </w:r>
      <w:r w:rsidRPr="00812190">
        <w:rPr>
          <w:rFonts w:ascii="Times New Roman" w:eastAsia="Times New Roman" w:hAnsi="Times New Roman" w:cs="Times New Roman"/>
          <w:color w:val="000000"/>
          <w:sz w:val="24"/>
          <w:szCs w:val="24"/>
          <w:lang w:eastAsia="ru-RU"/>
        </w:rPr>
        <w:t>оплате услуг канализации, ассенизации, водоотведения.</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223.8</w:t>
      </w:r>
      <w:r w:rsidRPr="00812190">
        <w:rPr>
          <w:rFonts w:ascii="Times New Roman" w:eastAsia="Times New Roman" w:hAnsi="Times New Roman" w:cs="Times New Roman"/>
          <w:color w:val="000000"/>
          <w:sz w:val="24"/>
          <w:szCs w:val="24"/>
          <w:lang w:eastAsia="ru-RU"/>
        </w:rPr>
        <w:t xml:space="preserve"> «Другие расходы по оплате коммунальных услуг»</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На данный элемент относятся расходы:</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по оплате договоров на вывоз жидких бытовых отходов при отсутствии централизованной системы канализации;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i/>
          <w:color w:val="000000"/>
          <w:sz w:val="24"/>
          <w:szCs w:val="24"/>
          <w:lang w:eastAsia="ru-RU"/>
        </w:rPr>
      </w:pPr>
      <w:r w:rsidRPr="00812190">
        <w:rPr>
          <w:rFonts w:ascii="Times New Roman" w:eastAsia="Times New Roman" w:hAnsi="Times New Roman" w:cs="Times New Roman"/>
          <w:color w:val="000000"/>
          <w:sz w:val="24"/>
          <w:szCs w:val="24"/>
          <w:lang w:eastAsia="ru-RU"/>
        </w:rPr>
        <w:t>расходы арендатора по возмещению арендодателю стоимости коммунальных услуг</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другие аналогичные расходы.</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i/>
          <w:color w:val="000000"/>
          <w:sz w:val="24"/>
          <w:szCs w:val="24"/>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223.9 «Оплата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w:t>
      </w:r>
    </w:p>
    <w:p w:rsidR="00812190" w:rsidRPr="00812190" w:rsidRDefault="00812190" w:rsidP="00812190">
      <w:pPr>
        <w:keepNext/>
        <w:keepLines/>
        <w:suppressAutoHyphens/>
        <w:spacing w:after="0" w:line="240" w:lineRule="auto"/>
        <w:ind w:firstLine="708"/>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223.9 «Оплата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w:t>
      </w:r>
      <w:r w:rsidRPr="00812190">
        <w:rPr>
          <w:rFonts w:ascii="Times New Roman" w:eastAsia="Times New Roman" w:hAnsi="Times New Roman" w:cs="Times New Roman"/>
          <w:snapToGrid w:val="0"/>
          <w:color w:val="000000"/>
          <w:sz w:val="24"/>
          <w:szCs w:val="24"/>
          <w:lang w:eastAsia="ru-RU"/>
        </w:rPr>
        <w:t>» детализирована элементами: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223.9.1 «Расходы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за счет экономии расходов на оплату услуг предоставления тепловой энергии»;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223.9.2 «Расходы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за счет экономии расходов на оплату услуг печного отопления»;</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223.9.3 «Расходы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за счет экономии расходов на оплату услуг горячего водоснабжения»;</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223.9.4 «Расходы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за счет экономии расходов на оплату услуг холодного водоснабжения»</w:t>
      </w:r>
      <w:r w:rsidRPr="00812190">
        <w:rPr>
          <w:rFonts w:ascii="Times New Roman" w:eastAsia="Times New Roman" w:hAnsi="Times New Roman" w:cs="Times New Roman"/>
          <w:snapToGrid w:val="0"/>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223.9.5 «</w:t>
      </w:r>
      <w:r w:rsidRPr="00812190">
        <w:rPr>
          <w:rFonts w:ascii="Times New Roman" w:eastAsia="Times New Roman" w:hAnsi="Times New Roman" w:cs="Times New Roman"/>
          <w:color w:val="000000"/>
          <w:sz w:val="24"/>
          <w:szCs w:val="24"/>
          <w:lang w:eastAsia="ru-RU"/>
        </w:rPr>
        <w:t xml:space="preserve">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за счет экономии расходов на оплату услуг предоставления газа»</w:t>
      </w:r>
      <w:r w:rsidRPr="00812190">
        <w:rPr>
          <w:rFonts w:ascii="Times New Roman" w:eastAsia="Times New Roman" w:hAnsi="Times New Roman" w:cs="Times New Roman"/>
          <w:snapToGrid w:val="0"/>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223.9.6 «</w:t>
      </w:r>
      <w:r w:rsidRPr="00812190">
        <w:rPr>
          <w:rFonts w:ascii="Times New Roman" w:eastAsia="Times New Roman" w:hAnsi="Times New Roman" w:cs="Times New Roman"/>
          <w:color w:val="000000"/>
          <w:sz w:val="24"/>
          <w:szCs w:val="24"/>
          <w:lang w:eastAsia="ru-RU"/>
        </w:rPr>
        <w:t xml:space="preserve">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за счет экономии расходов на оплату услуг предоставления электроэнергии»</w:t>
      </w:r>
      <w:r w:rsidRPr="00812190">
        <w:rPr>
          <w:rFonts w:ascii="Times New Roman" w:eastAsia="Times New Roman" w:hAnsi="Times New Roman" w:cs="Times New Roman"/>
          <w:snapToGrid w:val="0"/>
          <w:color w:val="000000"/>
          <w:sz w:val="24"/>
          <w:szCs w:val="24"/>
          <w:lang w:eastAsia="ru-RU"/>
        </w:rPr>
        <w:t>.</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данные элементы относятся 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812190">
        <w:rPr>
          <w:rFonts w:ascii="Times New Roman" w:eastAsia="Times New Roman" w:hAnsi="Times New Roman" w:cs="Times New Roman"/>
          <w:snapToGrid w:val="0"/>
          <w:color w:val="000000"/>
          <w:sz w:val="24"/>
          <w:szCs w:val="24"/>
          <w:lang w:eastAsia="ru-RU"/>
        </w:rPr>
        <w:t xml:space="preserve">, </w:t>
      </w:r>
      <w:r w:rsidRPr="00812190">
        <w:rPr>
          <w:rFonts w:ascii="Times New Roman" w:eastAsia="Times New Roman" w:hAnsi="Times New Roman" w:cs="Times New Roman"/>
          <w:color w:val="000000"/>
          <w:sz w:val="24"/>
          <w:szCs w:val="24"/>
          <w:lang w:eastAsia="ru-RU"/>
        </w:rPr>
        <w:t>предоставления газа</w:t>
      </w:r>
      <w:r w:rsidRPr="00812190">
        <w:rPr>
          <w:rFonts w:ascii="Times New Roman" w:eastAsia="Times New Roman" w:hAnsi="Times New Roman" w:cs="Times New Roman"/>
          <w:snapToGrid w:val="0"/>
          <w:color w:val="000000"/>
          <w:sz w:val="24"/>
          <w:szCs w:val="24"/>
          <w:lang w:eastAsia="ru-RU"/>
        </w:rPr>
        <w:t xml:space="preserve">, </w:t>
      </w:r>
      <w:r w:rsidRPr="00812190">
        <w:rPr>
          <w:rFonts w:ascii="Times New Roman" w:eastAsia="Times New Roman" w:hAnsi="Times New Roman" w:cs="Times New Roman"/>
          <w:color w:val="000000"/>
          <w:sz w:val="24"/>
          <w:szCs w:val="24"/>
          <w:lang w:eastAsia="ru-RU"/>
        </w:rPr>
        <w:t>предоставления электроэнергии</w:t>
      </w:r>
      <w:r w:rsidRPr="00812190">
        <w:rPr>
          <w:rFonts w:ascii="Times New Roman" w:eastAsia="Times New Roman" w:hAnsi="Times New Roman" w:cs="Times New Roman"/>
          <w:snapToGrid w:val="0"/>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Оплата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812190" w:rsidRPr="00812190" w:rsidRDefault="00812190" w:rsidP="00812190">
      <w:pPr>
        <w:keepNext/>
        <w:keepLines/>
        <w:suppressAutoHyphens/>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Подстатья 225 «</w:t>
      </w:r>
      <w:r w:rsidRPr="00812190">
        <w:rPr>
          <w:rFonts w:ascii="Times New Roman" w:eastAsia="Times New Roman" w:hAnsi="Times New Roman" w:cs="Times New Roman"/>
          <w:snapToGrid w:val="0"/>
          <w:color w:val="000000"/>
          <w:sz w:val="24"/>
          <w:szCs w:val="24"/>
          <w:lang w:eastAsia="ru-RU"/>
        </w:rPr>
        <w:t xml:space="preserve">Работы, </w:t>
      </w:r>
      <w:r w:rsidRPr="00812190">
        <w:rPr>
          <w:rFonts w:ascii="Times New Roman" w:eastAsia="Times New Roman" w:hAnsi="Times New Roman" w:cs="Times New Roman"/>
          <w:color w:val="000000"/>
          <w:sz w:val="24"/>
          <w:szCs w:val="24"/>
          <w:lang w:eastAsia="ru-RU"/>
        </w:rPr>
        <w:t>услуги по</w:t>
      </w:r>
      <w:r w:rsidRPr="00812190">
        <w:rPr>
          <w:rFonts w:ascii="Times New Roman" w:eastAsia="Times New Roman" w:hAnsi="Times New Roman" w:cs="Times New Roman"/>
          <w:snapToGrid w:val="0"/>
          <w:color w:val="000000"/>
          <w:sz w:val="24"/>
          <w:szCs w:val="24"/>
          <w:lang w:eastAsia="ru-RU"/>
        </w:rPr>
        <w:t xml:space="preserve"> содержанию имущества» детализирована элементами: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225.1 «Содержание нефинансовых активов в чистоте»;</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225.2 «Текущий ремонт (ремонт)»;</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225.3 «Капитальный ремонт»;</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225.4 «Противопожарные мероприятия, связанные с содержанием имущества»;</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225.5 «Пусконаладочные работы»;</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225.6 «Другие расходы по содержанию имущества».</w:t>
      </w:r>
    </w:p>
    <w:p w:rsidR="00812190" w:rsidRPr="00812190" w:rsidRDefault="00812190" w:rsidP="00812190">
      <w:pPr>
        <w:keepNext/>
        <w:keepLines/>
        <w:suppressAutoHyphens/>
        <w:autoSpaceDE w:val="0"/>
        <w:autoSpaceDN w:val="0"/>
        <w:adjustRightInd w:val="0"/>
        <w:spacing w:after="0" w:line="240" w:lineRule="auto"/>
        <w:ind w:left="708" w:firstLine="1"/>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225.1 «Содержание нефинансовых активов в чистоте»</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по </w:t>
      </w:r>
      <w:r w:rsidRPr="00812190">
        <w:rPr>
          <w:rFonts w:ascii="Times New Roman" w:eastAsia="Times New Roman" w:hAnsi="Times New Roman" w:cs="Times New Roman"/>
          <w:color w:val="000000"/>
          <w:sz w:val="24"/>
          <w:szCs w:val="24"/>
          <w:lang w:eastAsia="ru-RU"/>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End"/>
      <w:r w:rsidRPr="00812190">
        <w:rPr>
          <w:rFonts w:ascii="Times New Roman" w:eastAsia="Times New Roman" w:hAnsi="Times New Roman" w:cs="Times New Roman"/>
          <w:color w:val="000000"/>
          <w:sz w:val="24"/>
          <w:szCs w:val="24"/>
          <w:lang w:eastAsia="ru-RU"/>
        </w:rPr>
        <w:t xml:space="preserve"> </w:t>
      </w:r>
      <w:proofErr w:type="gramStart"/>
      <w:r w:rsidRPr="00812190">
        <w:rPr>
          <w:rFonts w:ascii="Times New Roman" w:eastAsia="Times New Roman" w:hAnsi="Times New Roman" w:cs="Times New Roman"/>
          <w:color w:val="000000"/>
          <w:sz w:val="24"/>
          <w:szCs w:val="24"/>
          <w:lang w:eastAsia="ru-RU"/>
        </w:rPr>
        <w:t>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roofErr w:type="gramEnd"/>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225.2 «Текущий ремонт (ремонт)»</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по </w:t>
      </w:r>
      <w:r w:rsidRPr="00812190">
        <w:rPr>
          <w:rFonts w:ascii="Times New Roman" w:eastAsia="Times New Roman" w:hAnsi="Times New Roman" w:cs="Times New Roman"/>
          <w:color w:val="000000"/>
          <w:sz w:val="24"/>
          <w:szCs w:val="24"/>
          <w:lang w:eastAsia="ru-RU"/>
        </w:rPr>
        <w:t>текущему ремонту.</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225.3 «Капитальный ремонт»</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по </w:t>
      </w:r>
      <w:r w:rsidRPr="00812190">
        <w:rPr>
          <w:rFonts w:ascii="Times New Roman" w:eastAsia="Times New Roman" w:hAnsi="Times New Roman" w:cs="Times New Roman"/>
          <w:color w:val="000000"/>
          <w:sz w:val="24"/>
          <w:szCs w:val="24"/>
          <w:lang w:eastAsia="ru-RU"/>
        </w:rPr>
        <w:t>капитальному ремонту.</w:t>
      </w:r>
    </w:p>
    <w:p w:rsidR="00812190" w:rsidRPr="00812190" w:rsidRDefault="00812190" w:rsidP="00812190">
      <w:pPr>
        <w:keepNext/>
        <w:keepLines/>
        <w:suppressAutoHyphens/>
        <w:autoSpaceDE w:val="0"/>
        <w:autoSpaceDN w:val="0"/>
        <w:adjustRightInd w:val="0"/>
        <w:spacing w:after="0" w:line="240" w:lineRule="auto"/>
        <w:ind w:left="708" w:firstLine="1"/>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225.4 «Противопожарные мероприятия,</w:t>
      </w:r>
      <w:r w:rsidRPr="00812190">
        <w:rPr>
          <w:rFonts w:ascii="Times New Roman" w:eastAsia="Times New Roman" w:hAnsi="Times New Roman" w:cs="Times New Roman"/>
          <w:color w:val="000000"/>
          <w:sz w:val="24"/>
          <w:szCs w:val="24"/>
          <w:lang w:eastAsia="ru-RU"/>
        </w:rPr>
        <w:br/>
        <w:t>связанные с содержанием имущества»</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на противопожарные мероприятия, связанные с содержанием имущества: </w:t>
      </w:r>
      <w:r w:rsidRPr="00812190">
        <w:rPr>
          <w:rFonts w:ascii="Times New Roman" w:eastAsia="Times New Roman" w:hAnsi="Times New Roman" w:cs="Times New Roman"/>
          <w:color w:val="000000"/>
          <w:sz w:val="24"/>
          <w:szCs w:val="24"/>
          <w:lang w:eastAsia="ru-RU"/>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roofErr w:type="gramEnd"/>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225.5 «Пусконаладочные работы»</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На данный элемент</w:t>
      </w:r>
      <w:r w:rsidRPr="00812190">
        <w:rPr>
          <w:rFonts w:ascii="Times New Roman" w:eastAsia="Times New Roman" w:hAnsi="Times New Roman" w:cs="Times New Roman"/>
          <w:color w:val="000000"/>
          <w:sz w:val="24"/>
          <w:szCs w:val="24"/>
          <w:lang w:eastAsia="ru-RU"/>
        </w:rPr>
        <w:t xml:space="preserve"> относятся расходы</w:t>
      </w:r>
      <w:r w:rsidRPr="00812190">
        <w:rPr>
          <w:rFonts w:ascii="Times New Roman" w:eastAsia="Times New Roman" w:hAnsi="Times New Roman" w:cs="Times New Roman"/>
          <w:snapToGrid w:val="0"/>
          <w:color w:val="000000"/>
          <w:sz w:val="24"/>
          <w:szCs w:val="24"/>
          <w:lang w:eastAsia="ru-RU"/>
        </w:rPr>
        <w:t xml:space="preserve"> </w:t>
      </w:r>
      <w:r w:rsidRPr="00812190">
        <w:rPr>
          <w:rFonts w:ascii="Times New Roman" w:eastAsia="Times New Roman" w:hAnsi="Times New Roman" w:cs="Times New Roman"/>
          <w:color w:val="000000"/>
          <w:sz w:val="24"/>
          <w:szCs w:val="24"/>
          <w:lang w:eastAsia="ru-RU"/>
        </w:rPr>
        <w:t>на пусконаладочные работы «под нагрузкой» (расходы некапитального характера, осуществляемые при эксплуатации объектов нефинансовых активов).</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225.6 «Другие расходы по содержанию имущества»</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w:t>
      </w:r>
      <w:proofErr w:type="gramStart"/>
      <w:r w:rsidRPr="00812190">
        <w:rPr>
          <w:rFonts w:ascii="Times New Roman" w:eastAsia="Times New Roman" w:hAnsi="Times New Roman" w:cs="Times New Roman"/>
          <w:snapToGrid w:val="0"/>
          <w:color w:val="000000"/>
          <w:sz w:val="24"/>
          <w:szCs w:val="24"/>
          <w:lang w:eastAsia="ru-RU"/>
        </w:rPr>
        <w:t>на</w:t>
      </w:r>
      <w:proofErr w:type="gramEnd"/>
      <w:r w:rsidRPr="00812190">
        <w:rPr>
          <w:rFonts w:ascii="Times New Roman" w:eastAsia="Times New Roman" w:hAnsi="Times New Roman" w:cs="Times New Roman"/>
          <w:snapToGrid w:val="0"/>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замазку, оклейку окон;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по организации питания животных, находящихся в оперативном управлении, а также их ветеринарное обслуживание;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812190">
        <w:rPr>
          <w:rFonts w:ascii="Times New Roman" w:eastAsia="Times New Roman" w:hAnsi="Times New Roman" w:cs="Times New Roman"/>
          <w:color w:val="000000"/>
          <w:sz w:val="24"/>
          <w:szCs w:val="24"/>
          <w:lang w:eastAsia="ru-RU"/>
        </w:rPr>
        <w:t xml:space="preserve">государственную поверку, паспортизацию, клеймение средств измерений, в </w:t>
      </w:r>
      <w:r w:rsidRPr="00812190">
        <w:rPr>
          <w:rFonts w:ascii="Times New Roman" w:eastAsia="Times New Roman" w:hAnsi="Times New Roman" w:cs="Times New Roman"/>
          <w:color w:val="000000"/>
          <w:spacing w:val="2"/>
          <w:sz w:val="24"/>
          <w:szCs w:val="24"/>
          <w:lang w:eastAsia="ru-RU"/>
        </w:rPr>
        <w:t>том числе весового хозяйства,</w:t>
      </w:r>
      <w:r w:rsidRPr="00812190">
        <w:rPr>
          <w:rFonts w:ascii="Times New Roman" w:eastAsia="Times New Roman" w:hAnsi="Times New Roman" w:cs="Times New Roman"/>
          <w:color w:val="000000"/>
          <w:sz w:val="24"/>
          <w:szCs w:val="24"/>
          <w:lang w:eastAsia="ru-RU"/>
        </w:rPr>
        <w:t xml:space="preserve"> манометров, термометров медицинских, уровнемеров, приборов учета, </w:t>
      </w:r>
      <w:proofErr w:type="spellStart"/>
      <w:r w:rsidRPr="00812190">
        <w:rPr>
          <w:rFonts w:ascii="Times New Roman" w:eastAsia="Times New Roman" w:hAnsi="Times New Roman" w:cs="Times New Roman"/>
          <w:color w:val="000000"/>
          <w:sz w:val="24"/>
          <w:szCs w:val="24"/>
          <w:lang w:eastAsia="ru-RU"/>
        </w:rPr>
        <w:t>перепадомеров</w:t>
      </w:r>
      <w:proofErr w:type="spellEnd"/>
      <w:r w:rsidRPr="00812190">
        <w:rPr>
          <w:rFonts w:ascii="Times New Roman" w:eastAsia="Times New Roman" w:hAnsi="Times New Roman" w:cs="Times New Roman"/>
          <w:color w:val="000000"/>
          <w:sz w:val="24"/>
          <w:szCs w:val="24"/>
          <w:lang w:eastAsia="ru-RU"/>
        </w:rPr>
        <w:t>, измерительных медицинских аппаратов, спидометров;</w:t>
      </w:r>
      <w:proofErr w:type="gramEnd"/>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энергетическое обследование;</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заправку картриджей;</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реставрацию музейных предметов и музейных коллекций, включенных в состав музейных фондов;</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проведение работ по реставрации нефинансовых активов, за исключением работ, носящих характер реконструкции, модернизации, дооборудования;</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812190">
        <w:rPr>
          <w:rFonts w:ascii="Times New Roman" w:eastAsia="Times New Roman" w:hAnsi="Times New Roman" w:cs="Times New Roman"/>
          <w:color w:val="000000"/>
          <w:sz w:val="24"/>
          <w:szCs w:val="24"/>
          <w:lang w:eastAsia="ru-RU"/>
        </w:rPr>
        <w:t>расходы</w:t>
      </w:r>
      <w:proofErr w:type="gramEnd"/>
      <w:r w:rsidRPr="00812190">
        <w:rPr>
          <w:rFonts w:ascii="Times New Roman" w:eastAsia="Times New Roman" w:hAnsi="Times New Roman" w:cs="Times New Roman"/>
          <w:color w:val="000000"/>
          <w:sz w:val="24"/>
          <w:szCs w:val="24"/>
          <w:lang w:eastAsia="ru-RU"/>
        </w:rPr>
        <w:t xml:space="preserve"> на оплату которых отражаются по подстатье 223 «Коммунальные услуги»;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другие аналогичные расходы.</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Подстатья 226 «Прочие работы, услуги» детализирована элементами: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226.1 «Научно-исследовательские, опытно-конструкторские работы, услуги по типовому проектированию»;</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226.3 «Проектные и изыскательские работы»;</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226.4 «Услуги по организации питания»;</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color w:val="000000"/>
          <w:spacing w:val="-6"/>
          <w:sz w:val="24"/>
          <w:szCs w:val="24"/>
          <w:lang w:eastAsia="ru-RU"/>
        </w:rPr>
        <w:t>226.5 «Услуги по охране»;</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226.7 «Услуги в области информационных технологий»;</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226.8 «Типографские работы, услуги»;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812190">
        <w:rPr>
          <w:rFonts w:ascii="Times New Roman" w:eastAsia="Times New Roman" w:hAnsi="Times New Roman" w:cs="Times New Roman"/>
          <w:color w:val="000000"/>
          <w:sz w:val="24"/>
          <w:szCs w:val="24"/>
          <w:lang w:eastAsia="ru-RU"/>
        </w:rPr>
        <w:t>226.9 «Медицинские услуги и санитарно-эпидемиологические работы и услуги (не связанные с содержанием имущества)»;</w:t>
      </w:r>
      <w:r w:rsidRPr="00812190">
        <w:rPr>
          <w:rFonts w:ascii="Times New Roman" w:eastAsia="Times New Roman" w:hAnsi="Times New Roman" w:cs="Times New Roman"/>
          <w:i/>
          <w:iCs/>
          <w:color w:val="000000"/>
          <w:sz w:val="24"/>
          <w:szCs w:val="24"/>
          <w:lang w:eastAsia="ru-RU"/>
        </w:rPr>
        <w:t xml:space="preserve"> </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226.10 «Иные работы и услуги».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226.1 «Научно-исследовательские, опытно-конструкторские работы, </w:t>
      </w: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услуги по типовому проектированию»</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на </w:t>
      </w:r>
      <w:r w:rsidRPr="00812190">
        <w:rPr>
          <w:rFonts w:ascii="Times New Roman" w:eastAsia="Times New Roman" w:hAnsi="Times New Roman" w:cs="Times New Roman"/>
          <w:color w:val="000000"/>
          <w:sz w:val="24"/>
          <w:szCs w:val="24"/>
          <w:lang w:eastAsia="ru-RU"/>
        </w:rPr>
        <w:t xml:space="preserve">научно-исследовательские, опытно-конструкторские, опытно-технологические, </w:t>
      </w:r>
      <w:proofErr w:type="gramStart"/>
      <w:r w:rsidRPr="00812190">
        <w:rPr>
          <w:rFonts w:ascii="Times New Roman" w:eastAsia="Times New Roman" w:hAnsi="Times New Roman" w:cs="Times New Roman"/>
          <w:color w:val="000000"/>
          <w:sz w:val="24"/>
          <w:szCs w:val="24"/>
          <w:lang w:eastAsia="ru-RU"/>
        </w:rPr>
        <w:t>геолого-разведочные</w:t>
      </w:r>
      <w:proofErr w:type="gramEnd"/>
      <w:r w:rsidRPr="00812190">
        <w:rPr>
          <w:rFonts w:ascii="Times New Roman" w:eastAsia="Times New Roman" w:hAnsi="Times New Roman" w:cs="Times New Roman"/>
          <w:color w:val="000000"/>
          <w:sz w:val="24"/>
          <w:szCs w:val="24"/>
          <w:lang w:eastAsia="ru-RU"/>
        </w:rPr>
        <w:t xml:space="preserve"> работы, работы по типовому проектированию.</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w:t>
      </w:r>
      <w:proofErr w:type="gramStart"/>
      <w:r w:rsidRPr="00812190">
        <w:rPr>
          <w:rFonts w:ascii="Times New Roman" w:eastAsia="Times New Roman" w:hAnsi="Times New Roman" w:cs="Times New Roman"/>
          <w:snapToGrid w:val="0"/>
          <w:color w:val="000000"/>
          <w:sz w:val="24"/>
          <w:szCs w:val="24"/>
          <w:lang w:eastAsia="ru-RU"/>
        </w:rPr>
        <w:t>на</w:t>
      </w:r>
      <w:proofErr w:type="gramEnd"/>
      <w:r w:rsidRPr="00812190">
        <w:rPr>
          <w:rFonts w:ascii="Times New Roman" w:eastAsia="Times New Roman" w:hAnsi="Times New Roman" w:cs="Times New Roman"/>
          <w:snapToGrid w:val="0"/>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межевание границ земельных участков;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проведение архитектурно-археологических обмеров;</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разработку генеральных планов, совмещенных с проектом планировки территории;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812190" w:rsidRPr="00812190" w:rsidRDefault="00812190" w:rsidP="00812190">
      <w:pPr>
        <w:keepNext/>
        <w:keepLines/>
        <w:suppressAutoHyphens/>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226.3 «Проектные и изыскательские работы»</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на </w:t>
      </w:r>
      <w:r w:rsidRPr="00812190">
        <w:rPr>
          <w:rFonts w:ascii="Times New Roman" w:eastAsia="Times New Roman" w:hAnsi="Times New Roman" w:cs="Times New Roman"/>
          <w:color w:val="000000"/>
          <w:sz w:val="24"/>
          <w:szCs w:val="24"/>
          <w:lang w:eastAsia="ru-RU"/>
        </w:rPr>
        <w:t>проведение проектных и изыскательских работ в целях разработки проектной и сметной документации для ремонта объектов нефинансовых активов.</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226.4 «Услуги по организации питания»</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На данный элемент относятся расходы на оплату услуг по организации питания.</w:t>
      </w: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226.5 «Услуги по охране»</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по </w:t>
      </w:r>
      <w:r w:rsidRPr="00812190">
        <w:rPr>
          <w:rFonts w:ascii="Times New Roman" w:eastAsia="Times New Roman" w:hAnsi="Times New Roman" w:cs="Times New Roman"/>
          <w:color w:val="000000"/>
          <w:sz w:val="24"/>
          <w:szCs w:val="24"/>
          <w:lang w:eastAsia="ru-RU"/>
        </w:rPr>
        <w:t>услугам охраны, приобретаемым на основании договоров гражданско-правового характера с физическими и юридическими лицами.</w:t>
      </w: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226.7 «Услуги в области информационных технологий»</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w:t>
      </w:r>
      <w:proofErr w:type="gramStart"/>
      <w:r w:rsidRPr="00812190">
        <w:rPr>
          <w:rFonts w:ascii="Times New Roman" w:eastAsia="Times New Roman" w:hAnsi="Times New Roman" w:cs="Times New Roman"/>
          <w:color w:val="000000"/>
          <w:sz w:val="24"/>
          <w:szCs w:val="24"/>
          <w:lang w:eastAsia="ru-RU"/>
        </w:rPr>
        <w:t>на</w:t>
      </w:r>
      <w:proofErr w:type="gramEnd"/>
      <w:r w:rsidRPr="00812190">
        <w:rPr>
          <w:rFonts w:ascii="Times New Roman" w:eastAsia="Times New Roman" w:hAnsi="Times New Roman" w:cs="Times New Roman"/>
          <w:color w:val="000000"/>
          <w:sz w:val="24"/>
          <w:szCs w:val="24"/>
          <w:lang w:eastAsia="ru-RU"/>
        </w:rPr>
        <w:t>:</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обеспечение безопасности информации и </w:t>
      </w:r>
      <w:proofErr w:type="spellStart"/>
      <w:r w:rsidRPr="00812190">
        <w:rPr>
          <w:rFonts w:ascii="Times New Roman" w:eastAsia="Times New Roman" w:hAnsi="Times New Roman" w:cs="Times New Roman"/>
          <w:color w:val="000000"/>
          <w:sz w:val="24"/>
          <w:szCs w:val="24"/>
          <w:lang w:eastAsia="ru-RU"/>
        </w:rPr>
        <w:t>режимно</w:t>
      </w:r>
      <w:proofErr w:type="spellEnd"/>
      <w:r w:rsidRPr="00812190">
        <w:rPr>
          <w:rFonts w:ascii="Times New Roman" w:eastAsia="Times New Roman" w:hAnsi="Times New Roman" w:cs="Times New Roman"/>
          <w:color w:val="000000"/>
          <w:sz w:val="24"/>
          <w:szCs w:val="24"/>
          <w:lang w:eastAsia="ru-RU"/>
        </w:rPr>
        <w:t>-секретных мероприятий;</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услуги по защите электронного документооборота (поддержке программного продукта) с использованием сертификационных сре</w:t>
      </w:r>
      <w:proofErr w:type="gramStart"/>
      <w:r w:rsidRPr="00812190">
        <w:rPr>
          <w:rFonts w:ascii="Times New Roman" w:eastAsia="Times New Roman" w:hAnsi="Times New Roman" w:cs="Times New Roman"/>
          <w:color w:val="000000"/>
          <w:sz w:val="24"/>
          <w:szCs w:val="24"/>
          <w:lang w:eastAsia="ru-RU"/>
        </w:rPr>
        <w:t>дств кр</w:t>
      </w:r>
      <w:proofErr w:type="gramEnd"/>
      <w:r w:rsidRPr="00812190">
        <w:rPr>
          <w:rFonts w:ascii="Times New Roman" w:eastAsia="Times New Roman" w:hAnsi="Times New Roman" w:cs="Times New Roman"/>
          <w:color w:val="000000"/>
          <w:sz w:val="24"/>
          <w:szCs w:val="24"/>
          <w:lang w:eastAsia="ru-RU"/>
        </w:rPr>
        <w:t xml:space="preserve">иптографической защиты информации; </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требованиями рекомендациям по защите информации, составляющей государственную тайну, от утечки по техническим каналам.</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226.8 «Типографские работы, услуги»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w:t>
      </w:r>
      <w:r w:rsidRPr="00812190">
        <w:rPr>
          <w:rFonts w:ascii="Times New Roman" w:eastAsia="Times New Roman" w:hAnsi="Times New Roman" w:cs="Times New Roman"/>
          <w:color w:val="000000"/>
          <w:sz w:val="24"/>
          <w:szCs w:val="24"/>
          <w:lang w:eastAsia="ru-RU"/>
        </w:rPr>
        <w:t>на переплетные работы, ксерокопирование.</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i/>
          <w:iCs/>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«226.9 «Медицинские услуги и санитарно-эпидемиологические </w:t>
      </w:r>
      <w:r w:rsidRPr="00812190">
        <w:rPr>
          <w:rFonts w:ascii="Times New Roman" w:eastAsia="Times New Roman" w:hAnsi="Times New Roman" w:cs="Times New Roman"/>
          <w:color w:val="000000"/>
          <w:sz w:val="24"/>
          <w:szCs w:val="24"/>
          <w:lang w:eastAsia="ru-RU"/>
        </w:rPr>
        <w:br/>
        <w:t>работы и услуги»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w:t>
      </w:r>
      <w:r w:rsidRPr="00812190">
        <w:rPr>
          <w:rFonts w:ascii="Times New Roman" w:eastAsia="Times New Roman" w:hAnsi="Times New Roman" w:cs="Times New Roman"/>
          <w:color w:val="000000"/>
          <w:sz w:val="24"/>
          <w:szCs w:val="24"/>
          <w:lang w:eastAsia="ru-RU"/>
        </w:rPr>
        <w:t>по:</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диспансеризации, медицинским осмотрам и освидетельствованию работников (включая </w:t>
      </w:r>
      <w:proofErr w:type="spellStart"/>
      <w:r w:rsidRPr="00812190">
        <w:rPr>
          <w:rFonts w:ascii="Times New Roman" w:eastAsia="Times New Roman" w:hAnsi="Times New Roman" w:cs="Times New Roman"/>
          <w:color w:val="000000"/>
          <w:sz w:val="24"/>
          <w:szCs w:val="24"/>
          <w:lang w:eastAsia="ru-RU"/>
        </w:rPr>
        <w:t>предрейсовые</w:t>
      </w:r>
      <w:proofErr w:type="spellEnd"/>
      <w:r w:rsidRPr="00812190">
        <w:rPr>
          <w:rFonts w:ascii="Times New Roman" w:eastAsia="Times New Roman" w:hAnsi="Times New Roman" w:cs="Times New Roman"/>
          <w:color w:val="000000"/>
          <w:sz w:val="24"/>
          <w:szCs w:val="24"/>
          <w:lang w:eastAsia="ru-RU"/>
        </w:rPr>
        <w:t xml:space="preserve"> осмотры водителей), состоящих в штате учреждения;</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проведению медицинских анализов;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платным услугам, оказываемым центрами государственного санитарно-эпидемиологического надзора;</w:t>
      </w:r>
    </w:p>
    <w:p w:rsidR="00812190" w:rsidRPr="00812190" w:rsidRDefault="00812190" w:rsidP="00812190">
      <w:pPr>
        <w:keepNext/>
        <w:keepLines/>
        <w:suppressAutoHyphens/>
        <w:spacing w:after="0" w:line="240" w:lineRule="auto"/>
        <w:ind w:firstLine="720"/>
        <w:contextualSpacing/>
        <w:jc w:val="both"/>
        <w:rPr>
          <w:rFonts w:ascii="Times New Roman" w:eastAsia="Calibri" w:hAnsi="Times New Roman" w:cs="Times New Roman"/>
          <w:color w:val="000000"/>
          <w:sz w:val="24"/>
          <w:szCs w:val="24"/>
          <w:lang w:eastAsia="ru-RU"/>
        </w:rPr>
      </w:pPr>
      <w:r w:rsidRPr="00812190">
        <w:rPr>
          <w:rFonts w:ascii="Times New Roman" w:eastAsia="Calibri" w:hAnsi="Times New Roman" w:cs="Times New Roman"/>
          <w:color w:val="000000"/>
          <w:sz w:val="24"/>
          <w:szCs w:val="24"/>
          <w:lang w:eastAsia="ru-RU"/>
        </w:rPr>
        <w:t>оплате иных медицинских услуг».</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226.10 «Иные работы и услуги»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w:t>
      </w:r>
      <w:proofErr w:type="gramStart"/>
      <w:r w:rsidRPr="00812190">
        <w:rPr>
          <w:rFonts w:ascii="Times New Roman" w:eastAsia="Times New Roman" w:hAnsi="Times New Roman" w:cs="Times New Roman"/>
          <w:snapToGrid w:val="0"/>
          <w:color w:val="000000"/>
          <w:sz w:val="24"/>
          <w:szCs w:val="24"/>
          <w:lang w:eastAsia="ru-RU"/>
        </w:rPr>
        <w:t>на</w:t>
      </w:r>
      <w:proofErr w:type="gramEnd"/>
      <w:r w:rsidRPr="00812190">
        <w:rPr>
          <w:rFonts w:ascii="Times New Roman" w:eastAsia="Times New Roman" w:hAnsi="Times New Roman" w:cs="Times New Roman"/>
          <w:snapToGrid w:val="0"/>
          <w:color w:val="000000"/>
          <w:sz w:val="24"/>
          <w:szCs w:val="24"/>
          <w:lang w:eastAsia="ru-RU"/>
        </w:rPr>
        <w:t>:</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оплату демонтажных работ (снос строений, перенос коммуникаций и тому подобное);</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i/>
          <w:color w:val="000000"/>
          <w:sz w:val="24"/>
          <w:szCs w:val="24"/>
          <w:lang w:eastAsia="ru-RU"/>
        </w:rPr>
      </w:pPr>
      <w:r w:rsidRPr="00812190">
        <w:rPr>
          <w:rFonts w:ascii="Times New Roman" w:eastAsia="Times New Roman" w:hAnsi="Times New Roman" w:cs="Times New Roman"/>
          <w:color w:val="000000"/>
          <w:sz w:val="24"/>
          <w:szCs w:val="24"/>
          <w:lang w:eastAsia="ru-RU"/>
        </w:rPr>
        <w:t>оплату услуг по разработке технических условий присоединения к сетям инженерно-технического обеспечения, увеличения потребляемой мощности;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услуги по предоставлению выписок из государственных реестров;</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инкассаторские услуги;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подписку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по курьерской доставке;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рекламного характера (в том числе, размещение объявлений </w:t>
      </w:r>
      <w:r w:rsidRPr="00812190">
        <w:rPr>
          <w:rFonts w:ascii="Times New Roman" w:eastAsia="Times New Roman" w:hAnsi="Times New Roman" w:cs="Times New Roman"/>
          <w:color w:val="000000"/>
          <w:sz w:val="24"/>
          <w:szCs w:val="24"/>
          <w:lang w:eastAsia="ru-RU"/>
        </w:rPr>
        <w:br/>
        <w:t>в средствах массовой информации);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по </w:t>
      </w:r>
      <w:proofErr w:type="spellStart"/>
      <w:r w:rsidRPr="00812190">
        <w:rPr>
          <w:rFonts w:ascii="Times New Roman" w:eastAsia="Times New Roman" w:hAnsi="Times New Roman" w:cs="Times New Roman"/>
          <w:color w:val="000000"/>
          <w:sz w:val="24"/>
          <w:szCs w:val="24"/>
          <w:lang w:eastAsia="ru-RU"/>
        </w:rPr>
        <w:t>демеркуризации</w:t>
      </w:r>
      <w:proofErr w:type="spellEnd"/>
      <w:r w:rsidRPr="00812190">
        <w:rPr>
          <w:rFonts w:ascii="Times New Roman" w:eastAsia="Times New Roman" w:hAnsi="Times New Roman" w:cs="Times New Roman"/>
          <w:color w:val="000000"/>
          <w:sz w:val="24"/>
          <w:szCs w:val="24"/>
          <w:lang w:eastAsia="ru-RU"/>
        </w:rPr>
        <w:t xml:space="preserve">;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агентов (включая услуги организатора торговли, депозитария и т.п.) по операциям с государственными (муниципальными) активами и обязательствами;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оплату комиссионного вознаграждения за услуги и затрат, связанных с осуществлением компенсационных выплат по сбережениям граждан;</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кредитных рейтинговых агентств по присвоению и поддержанию кредитного рейтинга Республики Башкортостан;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оплату договоров гражданско-правового характера на оказание услуг по проживанию в жилых помещениях (</w:t>
      </w:r>
      <w:proofErr w:type="spellStart"/>
      <w:r w:rsidRPr="00812190">
        <w:rPr>
          <w:rFonts w:ascii="Times New Roman" w:eastAsia="Times New Roman" w:hAnsi="Times New Roman" w:cs="Times New Roman"/>
          <w:color w:val="000000"/>
          <w:sz w:val="24"/>
          <w:szCs w:val="24"/>
          <w:lang w:eastAsia="ru-RU"/>
        </w:rPr>
        <w:t>найм</w:t>
      </w:r>
      <w:proofErr w:type="spellEnd"/>
      <w:r w:rsidRPr="00812190">
        <w:rPr>
          <w:rFonts w:ascii="Times New Roman" w:eastAsia="Times New Roman" w:hAnsi="Times New Roman" w:cs="Times New Roman"/>
          <w:color w:val="000000"/>
          <w:sz w:val="24"/>
          <w:szCs w:val="24"/>
          <w:lang w:eastAsia="ru-RU"/>
        </w:rPr>
        <w:t xml:space="preserve"> жилого помещения) на период соревнований, учебной практики;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проведение инвентаризации и паспортизации зданий, сооружений, других основных средств;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работы по погрузке, разгрузке, укладке, складированию нефинансовых активов;</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работы по распиловке, колке и укладке дров;</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и работы по утилизации, захоронению отходов;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по обучению на курсах повышения квалификации, подготовки и переподготовки специалистов;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услуги, оказываемые в рамках договора комиссии;</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плату за пользование наплавным мостом (понтонной переправой), платной автомобильной дорогой; </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услуги по изготовлению объектов нефинансовых активов из материала заказчика;</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работы по присоединению к сетям инженерно-технического обеспечения, по увеличению потребляемой мощности;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плату за использование радиочастотного спектра;</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оплату представительских расходов, прием и обслуживание делегаций;</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оплату судебных издержек, связанных с представлением интересов Российской Федерации в международных судебных и иных юридических спорах;</w:t>
      </w:r>
    </w:p>
    <w:p w:rsidR="00812190" w:rsidRPr="00812190" w:rsidRDefault="00812190" w:rsidP="00812190">
      <w:pPr>
        <w:keepNext/>
        <w:keepLine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расходы, осуществляемые в целях реализации соглашений </w:t>
      </w:r>
      <w:r w:rsidRPr="00812190">
        <w:rPr>
          <w:rFonts w:ascii="Times New Roman" w:eastAsia="Times New Roman" w:hAnsi="Times New Roman" w:cs="Times New Roman"/>
          <w:color w:val="000000"/>
          <w:sz w:val="24"/>
          <w:szCs w:val="24"/>
          <w:lang w:eastAsia="ru-RU"/>
        </w:rPr>
        <w:br/>
        <w:t>с международными финансовыми организациями;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lang w:eastAsia="ru-RU"/>
        </w:rPr>
      </w:pPr>
      <w:r w:rsidRPr="00812190">
        <w:rPr>
          <w:rFonts w:ascii="Times New Roman" w:eastAsia="Times New Roman" w:hAnsi="Times New Roman" w:cs="Times New Roman"/>
          <w:color w:val="000000"/>
          <w:sz w:val="24"/>
          <w:szCs w:val="24"/>
          <w:lang w:eastAsia="ru-RU"/>
        </w:rPr>
        <w:t>оплату иных медицинских услуг;</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другие аналогичные расходы, не отнесенные на элементы 226.1 – 226.5, 226.7-226.9.</w:t>
      </w:r>
    </w:p>
    <w:p w:rsidR="00812190" w:rsidRPr="00812190" w:rsidRDefault="00812190" w:rsidP="00812190">
      <w:pPr>
        <w:keepNext/>
        <w:keepLine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Также на данный элемент относятся расходы </w:t>
      </w:r>
      <w:proofErr w:type="gramStart"/>
      <w:r w:rsidRPr="00812190">
        <w:rPr>
          <w:rFonts w:ascii="Times New Roman" w:eastAsia="Times New Roman" w:hAnsi="Times New Roman" w:cs="Times New Roman"/>
          <w:color w:val="000000"/>
          <w:sz w:val="24"/>
          <w:szCs w:val="24"/>
          <w:lang w:eastAsia="ru-RU"/>
        </w:rPr>
        <w:t>на</w:t>
      </w:r>
      <w:proofErr w:type="gramEnd"/>
      <w:r w:rsidRPr="00812190">
        <w:rPr>
          <w:rFonts w:ascii="Times New Roman" w:eastAsia="Times New Roman" w:hAnsi="Times New Roman" w:cs="Times New Roman"/>
          <w:color w:val="000000"/>
          <w:sz w:val="24"/>
          <w:szCs w:val="24"/>
          <w:lang w:eastAsia="ru-RU"/>
        </w:rPr>
        <w:t>:</w:t>
      </w:r>
    </w:p>
    <w:p w:rsidR="00812190" w:rsidRPr="00812190" w:rsidRDefault="00812190" w:rsidP="00812190">
      <w:pPr>
        <w:keepNext/>
        <w:keepLine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возмещение персоналу расходов, связанных со служебными командировками:</w:t>
      </w:r>
    </w:p>
    <w:p w:rsidR="00812190" w:rsidRPr="00812190" w:rsidRDefault="00812190" w:rsidP="00812190">
      <w:pPr>
        <w:keepNext/>
        <w:keepLine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812190" w:rsidRPr="00812190" w:rsidRDefault="00812190" w:rsidP="00812190">
      <w:pPr>
        <w:keepNext/>
        <w:keepLine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 найму жилых помещений;</w:t>
      </w:r>
    </w:p>
    <w:p w:rsidR="00812190" w:rsidRPr="00812190" w:rsidRDefault="00812190" w:rsidP="00812190">
      <w:pPr>
        <w:keepNext/>
        <w:keepLine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по иным расходам, произведенным работником в служебной командировке с разрешения или </w:t>
      </w:r>
      <w:proofErr w:type="gramStart"/>
      <w:r w:rsidRPr="00812190">
        <w:rPr>
          <w:rFonts w:ascii="Times New Roman" w:eastAsia="Times New Roman" w:hAnsi="Times New Roman" w:cs="Times New Roman"/>
          <w:color w:val="000000"/>
          <w:sz w:val="24"/>
          <w:szCs w:val="24"/>
          <w:lang w:eastAsia="ru-RU"/>
        </w:rPr>
        <w:t>ведома</w:t>
      </w:r>
      <w:proofErr w:type="gramEnd"/>
      <w:r w:rsidRPr="00812190">
        <w:rPr>
          <w:rFonts w:ascii="Times New Roman" w:eastAsia="Times New Roman" w:hAnsi="Times New Roman" w:cs="Times New Roman"/>
          <w:color w:val="000000"/>
          <w:sz w:val="24"/>
          <w:szCs w:val="24"/>
          <w:lang w:eastAsia="ru-RU"/>
        </w:rPr>
        <w:t xml:space="preserve"> работодателя в соответствии с коллективным договором или локальным актом работодателя;</w:t>
      </w:r>
    </w:p>
    <w:p w:rsidR="00812190" w:rsidRPr="00812190" w:rsidRDefault="00812190" w:rsidP="00812190">
      <w:pPr>
        <w:keepNext/>
        <w:keepLine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возмещение персоналу расходов на прохождение медицинского осмотра;</w:t>
      </w:r>
    </w:p>
    <w:p w:rsidR="00812190" w:rsidRPr="00812190" w:rsidRDefault="00812190" w:rsidP="00812190">
      <w:pPr>
        <w:keepNext/>
        <w:keepLine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компенсация за содержание служебных собак по месту жительства;</w:t>
      </w:r>
    </w:p>
    <w:p w:rsidR="00812190" w:rsidRPr="00812190" w:rsidRDefault="00812190" w:rsidP="00812190">
      <w:pPr>
        <w:keepNext/>
        <w:keepLine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компенсация стоимости вещевого имущества;</w:t>
      </w:r>
    </w:p>
    <w:p w:rsidR="00812190" w:rsidRPr="00812190" w:rsidRDefault="00812190" w:rsidP="00812190">
      <w:pPr>
        <w:keepNext/>
        <w:keepLine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выплата суточных понятым, а также лицам, принудительно доставленным в суд или к судебному приставу-исполнителю;</w:t>
      </w:r>
    </w:p>
    <w:p w:rsidR="00812190" w:rsidRPr="00812190" w:rsidRDefault="00812190" w:rsidP="00812190">
      <w:pPr>
        <w:keepNext/>
        <w:keepLine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812190">
        <w:rPr>
          <w:rFonts w:ascii="Times New Roman" w:eastAsia="Times New Roman" w:hAnsi="Times New Roman" w:cs="Times New Roman"/>
          <w:color w:val="000000"/>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812190">
        <w:rPr>
          <w:rFonts w:ascii="Times New Roman" w:eastAsia="Times New Roman" w:hAnsi="Times New Roman" w:cs="Times New Roman"/>
          <w:color w:val="000000"/>
          <w:sz w:val="24"/>
          <w:szCs w:val="24"/>
          <w:lang w:eastAsia="ru-RU"/>
        </w:rPr>
        <w:t>найм</w:t>
      </w:r>
      <w:proofErr w:type="spellEnd"/>
      <w:r w:rsidRPr="00812190">
        <w:rPr>
          <w:rFonts w:ascii="Times New Roman" w:eastAsia="Times New Roman" w:hAnsi="Times New Roman" w:cs="Times New Roman"/>
          <w:color w:val="000000"/>
          <w:sz w:val="24"/>
          <w:szCs w:val="24"/>
          <w:lang w:eastAsia="ru-RU"/>
        </w:rPr>
        <w:t xml:space="preserve">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roofErr w:type="gramEnd"/>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Подстатья 251 «Перечисления другим бюджетам бюджетной системы Российской Федерации» детализирована элементами: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color w:val="000000"/>
          <w:spacing w:val="-6"/>
          <w:sz w:val="24"/>
          <w:szCs w:val="24"/>
          <w:lang w:eastAsia="ru-RU"/>
        </w:rPr>
        <w:t>251.1 «Перечисления другим бюджетам бюджетной системы Российской Федерации (для исключения внутренних оборотов)»;</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color w:val="000000"/>
          <w:spacing w:val="-6"/>
          <w:sz w:val="24"/>
          <w:szCs w:val="24"/>
          <w:lang w:eastAsia="ru-RU"/>
        </w:rPr>
        <w:t>251.2 «Перечисления другим бюджетам бюджетной системы Российской Федерации (ТФОМС)»;</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color w:val="000000"/>
          <w:spacing w:val="-6"/>
          <w:sz w:val="24"/>
          <w:szCs w:val="24"/>
          <w:lang w:eastAsia="ru-RU"/>
        </w:rPr>
        <w:t>251.3 «Перечисления другим бюджетам бюджетной системы Российской Федерации (не исключаемые из внутренних оборотов)».</w:t>
      </w: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251.1 «Перечисления другим бюджетам бюджетной системы </w:t>
      </w: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Российской Федерации (для исключения внутренних оборотов)»</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 xml:space="preserve">251.2 «Перечисления другим бюджетам бюджетной системы </w:t>
      </w: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Российской Федерации (ТФОМС)»</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snapToGrid w:val="0"/>
          <w:color w:val="000000"/>
          <w:spacing w:val="-6"/>
          <w:sz w:val="24"/>
          <w:szCs w:val="24"/>
          <w:lang w:eastAsia="ru-RU"/>
        </w:rPr>
      </w:pPr>
      <w:r w:rsidRPr="00812190">
        <w:rPr>
          <w:rFonts w:ascii="Times New Roman" w:eastAsia="Times New Roman" w:hAnsi="Times New Roman" w:cs="Times New Roman"/>
          <w:snapToGrid w:val="0"/>
          <w:color w:val="000000"/>
          <w:spacing w:val="-6"/>
          <w:sz w:val="24"/>
          <w:szCs w:val="24"/>
          <w:lang w:eastAsia="ru-RU"/>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snapToGrid w:val="0"/>
          <w:color w:val="000000"/>
          <w:spacing w:val="-6"/>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251.3 «Перечисления другим бюджетам бюджетной системы </w:t>
      </w:r>
    </w:p>
    <w:p w:rsidR="00812190" w:rsidRPr="00812190" w:rsidRDefault="00812190" w:rsidP="00812190">
      <w:pPr>
        <w:keepNext/>
        <w:keepLines/>
        <w:suppressAutoHyphens/>
        <w:autoSpaceDE w:val="0"/>
        <w:autoSpaceDN w:val="0"/>
        <w:adjustRightInd w:val="0"/>
        <w:spacing w:after="0" w:line="240" w:lineRule="auto"/>
        <w:ind w:firstLine="1"/>
        <w:contextualSpacing/>
        <w:jc w:val="center"/>
        <w:rPr>
          <w:rFonts w:ascii="Times New Roman" w:eastAsia="Times New Roman" w:hAnsi="Times New Roman" w:cs="Times New Roman"/>
          <w:color w:val="000000"/>
          <w:sz w:val="24"/>
          <w:szCs w:val="24"/>
          <w:lang w:eastAsia="ru-RU"/>
        </w:rPr>
      </w:pPr>
      <w:proofErr w:type="gramStart"/>
      <w:r w:rsidRPr="00812190">
        <w:rPr>
          <w:rFonts w:ascii="Times New Roman" w:eastAsia="Times New Roman" w:hAnsi="Times New Roman" w:cs="Times New Roman"/>
          <w:color w:val="000000"/>
          <w:sz w:val="24"/>
          <w:szCs w:val="24"/>
          <w:lang w:eastAsia="ru-RU"/>
        </w:rPr>
        <w:t>Российской Федерации (не исключаемые из внутренних оборотов)»</w:t>
      </w:r>
      <w:proofErr w:type="gramEnd"/>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На </w:t>
      </w:r>
      <w:r w:rsidRPr="00812190">
        <w:rPr>
          <w:rFonts w:ascii="Times New Roman" w:eastAsia="Times New Roman" w:hAnsi="Times New Roman" w:cs="Times New Roman"/>
          <w:color w:val="000000"/>
          <w:sz w:val="24"/>
          <w:szCs w:val="24"/>
          <w:lang w:eastAsia="ru-RU"/>
        </w:rPr>
        <w:t>данный элемент</w:t>
      </w:r>
      <w:r w:rsidRPr="00812190">
        <w:rPr>
          <w:rFonts w:ascii="Times New Roman" w:eastAsia="Times New Roman" w:hAnsi="Times New Roman" w:cs="Times New Roman"/>
          <w:snapToGrid w:val="0"/>
          <w:color w:val="000000"/>
          <w:sz w:val="24"/>
          <w:szCs w:val="24"/>
          <w:lang w:eastAsia="ru-RU"/>
        </w:rPr>
        <w:t xml:space="preserve"> относятся расходы на предоставление межбюджетных трансфертов другим бюджетам бюджетной системы, не участвующим в консолидации.</w:t>
      </w: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Статья 310 «Увеличение стоимости основных средств» детализирована подстатьями: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311 «Увеличение стоимости основных средств, осуществляемое в рамках бюджетных инвестиций»;</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312 «Иные расходы, связанные с увеличением стоимости основных средств».</w:t>
      </w: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311 «Увеличение стоимости основных средств, </w:t>
      </w:r>
    </w:p>
    <w:p w:rsidR="00812190" w:rsidRPr="00812190" w:rsidRDefault="00812190" w:rsidP="00812190">
      <w:pPr>
        <w:keepNext/>
        <w:keepLines/>
        <w:suppressAutoHyphens/>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proofErr w:type="gramStart"/>
      <w:r w:rsidRPr="00812190">
        <w:rPr>
          <w:rFonts w:ascii="Times New Roman" w:eastAsia="Times New Roman" w:hAnsi="Times New Roman" w:cs="Times New Roman"/>
          <w:color w:val="000000"/>
          <w:sz w:val="24"/>
          <w:szCs w:val="24"/>
          <w:lang w:eastAsia="ru-RU"/>
        </w:rPr>
        <w:t>осуществляемое</w:t>
      </w:r>
      <w:proofErr w:type="gramEnd"/>
      <w:r w:rsidRPr="00812190">
        <w:rPr>
          <w:rFonts w:ascii="Times New Roman" w:eastAsia="Times New Roman" w:hAnsi="Times New Roman" w:cs="Times New Roman"/>
          <w:color w:val="000000"/>
          <w:sz w:val="24"/>
          <w:szCs w:val="24"/>
          <w:lang w:eastAsia="ru-RU"/>
        </w:rPr>
        <w:t xml:space="preserve"> в рамках бюджетных инвестиций»</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proofErr w:type="gramStart"/>
      <w:r w:rsidRPr="00812190">
        <w:rPr>
          <w:rFonts w:ascii="Times New Roman" w:eastAsia="Times New Roman" w:hAnsi="Times New Roman" w:cs="Times New Roman"/>
          <w:color w:val="000000"/>
          <w:spacing w:val="-6"/>
          <w:sz w:val="24"/>
          <w:szCs w:val="24"/>
          <w:lang w:eastAsia="ru-RU"/>
        </w:rPr>
        <w:t>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roofErr w:type="gramEnd"/>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709"/>
        <w:contextualSpacing/>
        <w:jc w:val="center"/>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bCs/>
          <w:color w:val="000000"/>
          <w:kern w:val="32"/>
          <w:sz w:val="24"/>
          <w:szCs w:val="24"/>
          <w:lang w:eastAsia="ru-RU"/>
        </w:rPr>
        <w:t>312 «Иные расходы, связанные с увеличением стоимости</w:t>
      </w:r>
      <w:r w:rsidRPr="00812190">
        <w:rPr>
          <w:rFonts w:ascii="Times New Roman" w:eastAsia="Times New Roman" w:hAnsi="Times New Roman" w:cs="Times New Roman"/>
          <w:color w:val="000000"/>
          <w:spacing w:val="-6"/>
          <w:sz w:val="24"/>
          <w:szCs w:val="24"/>
          <w:lang w:eastAsia="ru-RU"/>
        </w:rPr>
        <w:t xml:space="preserve"> </w:t>
      </w:r>
      <w:r w:rsidRPr="00812190">
        <w:rPr>
          <w:rFonts w:ascii="Times New Roman" w:eastAsia="Times New Roman" w:hAnsi="Times New Roman" w:cs="Times New Roman"/>
          <w:color w:val="000000"/>
          <w:spacing w:val="-6"/>
          <w:sz w:val="24"/>
          <w:szCs w:val="24"/>
          <w:lang w:eastAsia="ru-RU"/>
        </w:rPr>
        <w:br/>
      </w:r>
      <w:r w:rsidRPr="00812190">
        <w:rPr>
          <w:rFonts w:ascii="Times New Roman" w:eastAsia="Times New Roman" w:hAnsi="Times New Roman" w:cs="Times New Roman"/>
          <w:bCs/>
          <w:color w:val="000000"/>
          <w:kern w:val="32"/>
          <w:sz w:val="24"/>
          <w:szCs w:val="24"/>
          <w:lang w:eastAsia="ru-RU"/>
        </w:rPr>
        <w:t>основных средств»</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color w:val="000000"/>
          <w:sz w:val="24"/>
          <w:szCs w:val="24"/>
          <w:lang w:eastAsia="ru-RU"/>
        </w:rPr>
        <w:t xml:space="preserve">На данный элемент относятся иные расходы, </w:t>
      </w:r>
      <w:r w:rsidRPr="00812190">
        <w:rPr>
          <w:rFonts w:ascii="Times New Roman" w:eastAsia="Times New Roman" w:hAnsi="Times New Roman" w:cs="Times New Roman"/>
          <w:bCs/>
          <w:color w:val="000000"/>
          <w:kern w:val="32"/>
          <w:sz w:val="24"/>
          <w:szCs w:val="24"/>
          <w:lang w:eastAsia="ru-RU"/>
        </w:rPr>
        <w:t>связанные с увеличением стоимости основных средств</w:t>
      </w:r>
      <w:r w:rsidRPr="00812190">
        <w:rPr>
          <w:rFonts w:ascii="Times New Roman" w:eastAsia="Times New Roman" w:hAnsi="Times New Roman" w:cs="Times New Roman"/>
          <w:color w:val="000000"/>
          <w:sz w:val="24"/>
          <w:szCs w:val="24"/>
          <w:lang w:eastAsia="ru-RU"/>
        </w:rPr>
        <w:t xml:space="preserve"> по статье 310, за исключением вышеперечисленных расходов по элементу 311.</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color w:val="000000"/>
          <w:sz w:val="24"/>
          <w:szCs w:val="24"/>
          <w:lang w:eastAsia="ru-RU"/>
        </w:rPr>
        <w:t>Подстатья 343 «Увеличение стоимости горюче-смазочных материалов»</w:t>
      </w:r>
      <w:r w:rsidRPr="00812190">
        <w:rPr>
          <w:rFonts w:ascii="Times New Roman" w:eastAsia="Times New Roman" w:hAnsi="Times New Roman" w:cs="Times New Roman"/>
          <w:snapToGrid w:val="0"/>
          <w:color w:val="000000"/>
          <w:sz w:val="24"/>
          <w:szCs w:val="24"/>
          <w:lang w:eastAsia="ru-RU"/>
        </w:rPr>
        <w:t xml:space="preserve"> детализирована элементами: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snapToGrid w:val="0"/>
          <w:color w:val="000000"/>
          <w:sz w:val="24"/>
          <w:szCs w:val="24"/>
          <w:lang w:eastAsia="ru-RU"/>
        </w:rPr>
        <w:t>343.1</w:t>
      </w:r>
      <w:r w:rsidRPr="00812190">
        <w:rPr>
          <w:rFonts w:ascii="Times New Roman" w:eastAsia="Times New Roman" w:hAnsi="Times New Roman" w:cs="Times New Roman"/>
          <w:color w:val="000000"/>
          <w:sz w:val="24"/>
          <w:szCs w:val="24"/>
          <w:lang w:eastAsia="ru-RU"/>
        </w:rPr>
        <w:t xml:space="preserve"> «Увеличение стоимости топливно-энергетических ресурсов»;</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343.2</w:t>
      </w:r>
      <w:r w:rsidRPr="00812190">
        <w:rPr>
          <w:rFonts w:ascii="Times New Roman" w:eastAsia="Times New Roman" w:hAnsi="Times New Roman" w:cs="Times New Roman"/>
          <w:color w:val="000000"/>
          <w:sz w:val="24"/>
          <w:szCs w:val="24"/>
          <w:lang w:eastAsia="ru-RU"/>
        </w:rPr>
        <w:t xml:space="preserve"> «Увеличение стоимости прочих горюче-смазочных материалов».</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709"/>
        <w:contextualSpacing/>
        <w:jc w:val="center"/>
        <w:rPr>
          <w:rFonts w:ascii="Times New Roman" w:eastAsia="Times New Roman" w:hAnsi="Times New Roman" w:cs="Times New Roman"/>
          <w:color w:val="000000"/>
          <w:spacing w:val="-6"/>
          <w:sz w:val="24"/>
          <w:szCs w:val="24"/>
          <w:lang w:eastAsia="ru-RU"/>
        </w:rPr>
      </w:pPr>
      <w:r w:rsidRPr="00812190">
        <w:rPr>
          <w:rFonts w:ascii="Times New Roman" w:eastAsia="Times New Roman" w:hAnsi="Times New Roman" w:cs="Times New Roman"/>
          <w:snapToGrid w:val="0"/>
          <w:color w:val="000000"/>
          <w:sz w:val="24"/>
          <w:szCs w:val="24"/>
          <w:lang w:eastAsia="ru-RU"/>
        </w:rPr>
        <w:t>343.1</w:t>
      </w:r>
      <w:r w:rsidRPr="00812190">
        <w:rPr>
          <w:rFonts w:ascii="Times New Roman" w:eastAsia="Times New Roman" w:hAnsi="Times New Roman" w:cs="Times New Roman"/>
          <w:color w:val="000000"/>
          <w:sz w:val="24"/>
          <w:szCs w:val="24"/>
          <w:lang w:eastAsia="ru-RU"/>
        </w:rPr>
        <w:t xml:space="preserve"> «Увеличение стоимости топливно-энергетических ресурсов»</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На данный элемент относятся расходы по оплате договоров на приобретение дров и угля.</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343.2</w:t>
      </w:r>
      <w:r w:rsidRPr="00812190">
        <w:rPr>
          <w:rFonts w:ascii="Times New Roman" w:eastAsia="Times New Roman" w:hAnsi="Times New Roman" w:cs="Times New Roman"/>
          <w:color w:val="000000"/>
          <w:sz w:val="24"/>
          <w:szCs w:val="24"/>
          <w:lang w:eastAsia="ru-RU"/>
        </w:rPr>
        <w:t xml:space="preserve"> «Увеличение стоимости прочих горюче-смазочных материалов»</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На данный элемент относятся расходы по оплате договоров на приобретение прочих горюче-смазочных материалов, за исключением вышеперечисленных расходов по элементу </w:t>
      </w:r>
      <w:r w:rsidRPr="00812190">
        <w:rPr>
          <w:rFonts w:ascii="Times New Roman" w:eastAsia="Times New Roman" w:hAnsi="Times New Roman" w:cs="Times New Roman"/>
          <w:snapToGrid w:val="0"/>
          <w:color w:val="000000"/>
          <w:sz w:val="24"/>
          <w:szCs w:val="24"/>
          <w:lang w:eastAsia="ru-RU"/>
        </w:rPr>
        <w:t>343.1</w:t>
      </w:r>
      <w:r w:rsidRPr="00812190">
        <w:rPr>
          <w:rFonts w:ascii="Times New Roman" w:eastAsia="Times New Roman" w:hAnsi="Times New Roman" w:cs="Times New Roman"/>
          <w:color w:val="000000"/>
          <w:sz w:val="24"/>
          <w:szCs w:val="24"/>
          <w:lang w:eastAsia="ru-RU"/>
        </w:rPr>
        <w:t>.</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Статья 888 «Сводные расходы, формируемые в рамках аналитики»</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pacing w:val="-6"/>
          <w:sz w:val="24"/>
          <w:szCs w:val="24"/>
          <w:lang w:eastAsia="ru-RU"/>
        </w:rPr>
        <w:t xml:space="preserve">По данной статье отражается </w:t>
      </w:r>
      <w:r w:rsidRPr="00812190">
        <w:rPr>
          <w:rFonts w:ascii="Times New Roman" w:eastAsia="Times New Roman" w:hAnsi="Times New Roman" w:cs="Times New Roman"/>
          <w:color w:val="000000"/>
          <w:sz w:val="24"/>
          <w:szCs w:val="24"/>
          <w:lang w:eastAsia="ru-RU"/>
        </w:rPr>
        <w:t>контрольный показатель предельного объема финансирования, рассчитанный Министерством финансов Республики Башкортостан.</w:t>
      </w:r>
    </w:p>
    <w:p w:rsidR="00812190" w:rsidRPr="00812190" w:rsidRDefault="00812190" w:rsidP="00812190">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Статья 999 «Условно утвержденные расходы»</w:t>
      </w:r>
    </w:p>
    <w:p w:rsidR="00812190" w:rsidRPr="00812190" w:rsidRDefault="00812190" w:rsidP="00812190">
      <w:pPr>
        <w:keepNext/>
        <w:keepLines/>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На данную статью относятся расходы, не распределенные в плановом периоде.</w:t>
      </w:r>
    </w:p>
    <w:p w:rsidR="00812190" w:rsidRPr="00812190" w:rsidRDefault="00812190" w:rsidP="00812190">
      <w:pPr>
        <w:keepNext/>
        <w:keepLines/>
        <w:suppressAutoHyphens/>
        <w:spacing w:after="0" w:line="240" w:lineRule="auto"/>
        <w:contextualSpacing/>
        <w:jc w:val="both"/>
        <w:outlineLvl w:val="4"/>
        <w:rPr>
          <w:rFonts w:ascii="Times New Roman" w:eastAsia="Times New Roman" w:hAnsi="Times New Roman" w:cs="Times New Roman"/>
          <w:snapToGrid w:val="0"/>
          <w:color w:val="000000"/>
          <w:sz w:val="24"/>
          <w:szCs w:val="24"/>
          <w:lang w:eastAsia="ru-RU"/>
        </w:rPr>
      </w:pPr>
    </w:p>
    <w:p w:rsidR="00812190" w:rsidRPr="00812190" w:rsidRDefault="00812190" w:rsidP="00812190">
      <w:pPr>
        <w:keepNext/>
        <w:keepLines/>
        <w:suppressAutoHyphens/>
        <w:autoSpaceDE w:val="0"/>
        <w:autoSpaceDN w:val="0"/>
        <w:adjustRightInd w:val="0"/>
        <w:spacing w:after="0" w:line="240" w:lineRule="auto"/>
        <w:contextualSpacing/>
        <w:jc w:val="both"/>
        <w:outlineLvl w:val="4"/>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                                                                                        </w:t>
      </w:r>
    </w:p>
    <w:p w:rsidR="00812190" w:rsidRPr="00812190" w:rsidRDefault="00812190" w:rsidP="00812190">
      <w:pPr>
        <w:keepNext/>
        <w:keepLines/>
        <w:suppressAutoHyphens/>
        <w:spacing w:after="0" w:line="240" w:lineRule="auto"/>
        <w:ind w:left="4678"/>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Приложение № 1</w:t>
      </w:r>
    </w:p>
    <w:p w:rsidR="00812190" w:rsidRPr="00812190" w:rsidRDefault="00812190" w:rsidP="00812190">
      <w:pPr>
        <w:keepNext/>
        <w:keepLines/>
        <w:suppressAutoHyphens/>
        <w:spacing w:after="0" w:line="240" w:lineRule="auto"/>
        <w:ind w:left="4678"/>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к Порядку применения бюджетной классификации Российской Федерации в части, относящейся к бюджету сельского поселения Микяшевский сельсовет муниципального района Давлекановский район Республики Башкортостан </w:t>
      </w:r>
    </w:p>
    <w:p w:rsidR="00812190" w:rsidRPr="00812190" w:rsidRDefault="00812190" w:rsidP="00812190">
      <w:pPr>
        <w:keepNext/>
        <w:keepLines/>
        <w:suppressAutoHyphens/>
        <w:spacing w:after="0" w:line="240" w:lineRule="auto"/>
        <w:ind w:left="5460"/>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 </w:t>
      </w: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Перечень главных распорядителей средств </w:t>
      </w:r>
      <w:r w:rsidRPr="00812190">
        <w:rPr>
          <w:rFonts w:ascii="Times New Roman" w:eastAsia="Times New Roman" w:hAnsi="Times New Roman" w:cs="Times New Roman"/>
          <w:color w:val="000000"/>
          <w:sz w:val="24"/>
          <w:szCs w:val="24"/>
          <w:lang w:eastAsia="ru-RU"/>
        </w:rPr>
        <w:br/>
        <w:t xml:space="preserve">бюджета сельского поселения </w:t>
      </w:r>
      <w:r w:rsidRPr="00812190">
        <w:rPr>
          <w:rFonts w:ascii="Times New Roman" w:eastAsia="Times New Roman" w:hAnsi="Times New Roman" w:cs="Times New Roman"/>
          <w:snapToGrid w:val="0"/>
          <w:color w:val="000000"/>
          <w:sz w:val="24"/>
          <w:szCs w:val="24"/>
          <w:lang w:eastAsia="ru-RU"/>
        </w:rPr>
        <w:t>Микяшевский</w:t>
      </w:r>
      <w:r w:rsidRPr="00812190">
        <w:rPr>
          <w:rFonts w:ascii="Times New Roman" w:eastAsia="Times New Roman" w:hAnsi="Times New Roman" w:cs="Times New Roman"/>
          <w:color w:val="000000"/>
          <w:sz w:val="24"/>
          <w:szCs w:val="24"/>
          <w:lang w:eastAsia="ru-RU"/>
        </w:rPr>
        <w:t xml:space="preserve"> сельсовет муниципального района Давлекановский район Республики Башкортостан </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189"/>
      </w:tblGrid>
      <w:tr w:rsidR="00812190" w:rsidRPr="00812190" w:rsidTr="00C37254">
        <w:trPr>
          <w:cantSplit/>
          <w:trHeight w:val="796"/>
        </w:trPr>
        <w:tc>
          <w:tcPr>
            <w:tcW w:w="1372" w:type="dxa"/>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Код</w:t>
            </w:r>
          </w:p>
        </w:tc>
        <w:tc>
          <w:tcPr>
            <w:tcW w:w="8189" w:type="dxa"/>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Наименование главного распорядителя средств бюджета Республики Башкортостан</w:t>
            </w:r>
          </w:p>
        </w:tc>
      </w:tr>
      <w:tr w:rsidR="00812190" w:rsidRPr="00812190" w:rsidTr="00C37254">
        <w:trPr>
          <w:cantSplit/>
          <w:trHeight w:val="256"/>
        </w:trPr>
        <w:tc>
          <w:tcPr>
            <w:tcW w:w="1372" w:type="dxa"/>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val="en-US" w:eastAsia="ru-RU"/>
              </w:rPr>
            </w:pPr>
            <w:r w:rsidRPr="00812190">
              <w:rPr>
                <w:rFonts w:ascii="Times New Roman" w:eastAsia="Times New Roman" w:hAnsi="Times New Roman" w:cs="Times New Roman"/>
                <w:color w:val="000000"/>
                <w:sz w:val="24"/>
                <w:szCs w:val="24"/>
                <w:lang w:val="en-US" w:eastAsia="ru-RU"/>
              </w:rPr>
              <w:t>1</w:t>
            </w:r>
          </w:p>
        </w:tc>
        <w:tc>
          <w:tcPr>
            <w:tcW w:w="8189" w:type="dxa"/>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val="en-US" w:eastAsia="ru-RU"/>
              </w:rPr>
            </w:pPr>
            <w:r w:rsidRPr="00812190">
              <w:rPr>
                <w:rFonts w:ascii="Times New Roman" w:eastAsia="Times New Roman" w:hAnsi="Times New Roman" w:cs="Times New Roman"/>
                <w:color w:val="000000"/>
                <w:sz w:val="24"/>
                <w:szCs w:val="24"/>
                <w:lang w:val="en-US" w:eastAsia="ru-RU"/>
              </w:rPr>
              <w:t>2</w:t>
            </w:r>
          </w:p>
        </w:tc>
      </w:tr>
      <w:tr w:rsidR="00812190" w:rsidRPr="00812190" w:rsidTr="00C37254">
        <w:trPr>
          <w:cantSplit/>
          <w:trHeight w:val="256"/>
        </w:trPr>
        <w:tc>
          <w:tcPr>
            <w:tcW w:w="1372" w:type="dxa"/>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val="en-US" w:eastAsia="ru-RU"/>
              </w:rPr>
            </w:pPr>
            <w:r w:rsidRPr="00812190">
              <w:rPr>
                <w:rFonts w:ascii="Times New Roman" w:eastAsia="Times New Roman" w:hAnsi="Times New Roman" w:cs="Times New Roman"/>
                <w:snapToGrid w:val="0"/>
                <w:color w:val="000000"/>
                <w:sz w:val="24"/>
                <w:szCs w:val="24"/>
                <w:lang w:eastAsia="ru-RU"/>
              </w:rPr>
              <w:t>791</w:t>
            </w:r>
          </w:p>
        </w:tc>
        <w:tc>
          <w:tcPr>
            <w:tcW w:w="8189" w:type="dxa"/>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bCs/>
                <w:color w:val="000000"/>
                <w:sz w:val="24"/>
                <w:szCs w:val="24"/>
              </w:rPr>
              <w:t xml:space="preserve">Администрация сельского поселения </w:t>
            </w:r>
            <w:r w:rsidRPr="00812190">
              <w:rPr>
                <w:rFonts w:ascii="Times New Roman" w:eastAsia="Times New Roman" w:hAnsi="Times New Roman" w:cs="Times New Roman"/>
                <w:snapToGrid w:val="0"/>
                <w:color w:val="000000"/>
                <w:sz w:val="24"/>
                <w:szCs w:val="24"/>
                <w:lang w:eastAsia="ru-RU"/>
              </w:rPr>
              <w:t>Микяшевский</w:t>
            </w:r>
            <w:r w:rsidRPr="00812190">
              <w:rPr>
                <w:rFonts w:ascii="Times New Roman" w:eastAsia="Times New Roman" w:hAnsi="Times New Roman" w:cs="Times New Roman"/>
                <w:bCs/>
                <w:color w:val="000000"/>
                <w:sz w:val="24"/>
                <w:szCs w:val="24"/>
              </w:rPr>
              <w:t xml:space="preserve"> сельсовет муниципального района  </w:t>
            </w:r>
            <w:r w:rsidRPr="00812190">
              <w:rPr>
                <w:rFonts w:ascii="Times New Roman" w:eastAsia="Times New Roman" w:hAnsi="Times New Roman" w:cs="Times New Roman"/>
                <w:color w:val="000000"/>
                <w:sz w:val="24"/>
                <w:szCs w:val="24"/>
                <w:lang w:eastAsia="ru-RU"/>
              </w:rPr>
              <w:t xml:space="preserve">Давлекановский </w:t>
            </w:r>
            <w:r w:rsidRPr="00812190">
              <w:rPr>
                <w:rFonts w:ascii="Times New Roman" w:eastAsia="Times New Roman" w:hAnsi="Times New Roman" w:cs="Times New Roman"/>
                <w:bCs/>
                <w:color w:val="000000"/>
                <w:sz w:val="24"/>
                <w:szCs w:val="24"/>
              </w:rPr>
              <w:t xml:space="preserve"> район  Республики Башкортостан</w:t>
            </w:r>
          </w:p>
        </w:tc>
      </w:tr>
    </w:tbl>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812" w:firstLine="648"/>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678"/>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Приложение № 2</w:t>
      </w:r>
    </w:p>
    <w:p w:rsidR="00812190" w:rsidRPr="00812190" w:rsidRDefault="00812190" w:rsidP="00812190">
      <w:pPr>
        <w:keepNext/>
        <w:keepLines/>
        <w:suppressAutoHyphens/>
        <w:spacing w:after="0" w:line="240" w:lineRule="auto"/>
        <w:ind w:left="4678"/>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к Порядку применения бюджетной классификации Российской Федерации в части, относящейся к бюджету сельского поселения Микяшевский сельсовет муниципального района Давлекановский район Республики Башкортостан </w:t>
      </w:r>
    </w:p>
    <w:p w:rsidR="00812190" w:rsidRPr="00812190" w:rsidRDefault="00812190" w:rsidP="00812190">
      <w:pPr>
        <w:keepNext/>
        <w:keepLines/>
        <w:suppressAutoHyphens/>
        <w:autoSpaceDE w:val="0"/>
        <w:autoSpaceDN w:val="0"/>
        <w:adjustRightInd w:val="0"/>
        <w:spacing w:after="0" w:line="240" w:lineRule="auto"/>
        <w:ind w:firstLine="709"/>
        <w:contextualSpacing/>
        <w:jc w:val="right"/>
        <w:outlineLvl w:val="2"/>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t xml:space="preserve">Перечень целевых статей расходов бюджета сельского поселения Микяшевский сельсовет </w:t>
      </w:r>
      <w:r w:rsidRPr="00812190">
        <w:rPr>
          <w:rFonts w:ascii="Times New Roman" w:eastAsia="Times New Roman" w:hAnsi="Times New Roman" w:cs="Times New Roman"/>
          <w:color w:val="000000"/>
          <w:sz w:val="24"/>
          <w:szCs w:val="24"/>
          <w:lang w:eastAsia="ru-RU"/>
        </w:rPr>
        <w:t>муниципального района Давлекановский район Республики Башкортостан</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p>
    <w:tbl>
      <w:tblPr>
        <w:tblW w:w="9547" w:type="dxa"/>
        <w:tblInd w:w="-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450"/>
      </w:tblGrid>
      <w:tr w:rsidR="00812190" w:rsidRPr="00812190" w:rsidTr="00C37254">
        <w:trPr>
          <w:cantSplit/>
          <w:trHeight w:val="699"/>
        </w:trPr>
        <w:tc>
          <w:tcPr>
            <w:tcW w:w="2097" w:type="dxa"/>
            <w:shd w:val="clear" w:color="auto" w:fill="auto"/>
            <w:noWrap/>
            <w:vAlign w:val="center"/>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Код</w:t>
            </w:r>
          </w:p>
        </w:tc>
        <w:tc>
          <w:tcPr>
            <w:tcW w:w="7450" w:type="dxa"/>
            <w:shd w:val="clear" w:color="auto" w:fill="auto"/>
            <w:vAlign w:val="center"/>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Наименование</w:t>
            </w:r>
            <w:r w:rsidRPr="00812190">
              <w:rPr>
                <w:rFonts w:ascii="Times New Roman" w:eastAsia="Calibri" w:hAnsi="Times New Roman" w:cs="Times New Roman"/>
                <w:color w:val="000000"/>
                <w:sz w:val="24"/>
                <w:szCs w:val="24"/>
                <w:lang w:eastAsia="ru-RU"/>
              </w:rPr>
              <w:t xml:space="preserve"> целевой статьи расходов</w:t>
            </w:r>
          </w:p>
        </w:tc>
      </w:tr>
    </w:tbl>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tbl>
      <w:tblPr>
        <w:tblW w:w="95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450"/>
      </w:tblGrid>
      <w:tr w:rsidR="00812190" w:rsidRPr="00812190" w:rsidTr="00C37254">
        <w:trPr>
          <w:cantSplit/>
          <w:trHeight w:val="300"/>
          <w:tblHeader/>
        </w:trPr>
        <w:tc>
          <w:tcPr>
            <w:tcW w:w="2097" w:type="dxa"/>
            <w:shd w:val="clear" w:color="auto" w:fill="auto"/>
            <w:noWrap/>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1</w:t>
            </w:r>
          </w:p>
        </w:tc>
        <w:tc>
          <w:tcPr>
            <w:tcW w:w="7450" w:type="dxa"/>
            <w:shd w:val="clear" w:color="auto" w:fill="auto"/>
            <w:vAlign w:val="center"/>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98 0 00 00000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Муниципальные программы поселений </w:t>
            </w:r>
            <w:proofErr w:type="gramStart"/>
            <w:r w:rsidRPr="00812190">
              <w:rPr>
                <w:rFonts w:ascii="Times New Roman" w:eastAsia="Times New Roman" w:hAnsi="Times New Roman" w:cs="Times New Roman"/>
                <w:color w:val="000000"/>
                <w:sz w:val="24"/>
                <w:szCs w:val="24"/>
                <w:lang w:eastAsia="ru-RU"/>
              </w:rPr>
              <w:t>муниципального</w:t>
            </w:r>
            <w:proofErr w:type="gramEnd"/>
            <w:r w:rsidRPr="00812190">
              <w:rPr>
                <w:rFonts w:ascii="Times New Roman" w:eastAsia="Times New Roman" w:hAnsi="Times New Roman" w:cs="Times New Roman"/>
                <w:color w:val="000000"/>
                <w:sz w:val="24"/>
                <w:szCs w:val="24"/>
                <w:lang w:eastAsia="ru-RU"/>
              </w:rPr>
              <w:t xml:space="preserve"> района Давлекановский район Республики Башкортостан</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98 0 00 02030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Глава муниципального образования</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98 0 00 02040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98 0 00 02080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Глава </w:t>
            </w:r>
            <w:proofErr w:type="gramStart"/>
            <w:r w:rsidRPr="00812190">
              <w:rPr>
                <w:rFonts w:ascii="Times New Roman" w:eastAsia="Times New Roman" w:hAnsi="Times New Roman" w:cs="Times New Roman"/>
                <w:color w:val="000000"/>
                <w:sz w:val="24"/>
                <w:szCs w:val="24"/>
                <w:lang w:eastAsia="ru-RU"/>
              </w:rPr>
              <w:t>местной</w:t>
            </w:r>
            <w:proofErr w:type="gramEnd"/>
            <w:r w:rsidRPr="00812190">
              <w:rPr>
                <w:rFonts w:ascii="Times New Roman" w:eastAsia="Times New Roman" w:hAnsi="Times New Roman" w:cs="Times New Roman"/>
                <w:color w:val="000000"/>
                <w:sz w:val="24"/>
                <w:szCs w:val="24"/>
                <w:lang w:eastAsia="ru-RU"/>
              </w:rPr>
              <w:t xml:space="preserve"> администрации (исполнительно-распорядительного органа муниципального образования)</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98 0 00 03150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Дорожное хозяйство</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98 0 00 03330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Проведение работ по землеустройству</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98 0 00 03480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Мероприятия в топливно-энергетической области</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98 0 00 03530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Мероприятия в области жилищного хозяйства</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98 0 00 03560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Мероприятия в области коммунального хозяйства</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98 0 00 03610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98 0 00 06050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98 0 00 06400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Организация и содержание мест захоронения</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98 0 00 09020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Оценка недвижимости, признание прав и регулирование отношений по государственной (муниципальной) собственности</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98 0 00 09040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Содержание и обслуживание муниципальной казны</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98 0 00 21920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Проведение аварийно-спасательных и аварийно-восстановительных работ в результате чрезвычайных ситуаций</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98 0 00 21950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Профилактические, экстренные и противоэпидемические мероприятия, связанные с распространением новой </w:t>
            </w:r>
            <w:proofErr w:type="spellStart"/>
            <w:r w:rsidRPr="00812190">
              <w:rPr>
                <w:rFonts w:ascii="Times New Roman" w:eastAsia="Times New Roman" w:hAnsi="Times New Roman" w:cs="Times New Roman"/>
                <w:color w:val="000000"/>
                <w:sz w:val="24"/>
                <w:szCs w:val="24"/>
                <w:lang w:eastAsia="ru-RU"/>
              </w:rPr>
              <w:t>коронавирусной</w:t>
            </w:r>
            <w:proofErr w:type="spellEnd"/>
            <w:r w:rsidRPr="00812190">
              <w:rPr>
                <w:rFonts w:ascii="Times New Roman" w:eastAsia="Times New Roman" w:hAnsi="Times New Roman" w:cs="Times New Roman"/>
                <w:color w:val="000000"/>
                <w:sz w:val="24"/>
                <w:szCs w:val="24"/>
                <w:lang w:eastAsia="ru-RU"/>
              </w:rPr>
              <w:t xml:space="preserve"> инфекции</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98 0 00 24700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Мероприятия по профилактике терроризма и экстремизма</w:t>
            </w:r>
          </w:p>
        </w:tc>
      </w:tr>
      <w:tr w:rsidR="00812190" w:rsidRPr="00812190" w:rsidTr="00C37254">
        <w:trPr>
          <w:cantSplit/>
          <w:trHeight w:val="600"/>
        </w:trPr>
        <w:tc>
          <w:tcPr>
            <w:tcW w:w="2097" w:type="dxa"/>
            <w:shd w:val="clear" w:color="auto" w:fill="auto"/>
            <w:noWrap/>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98 0 00 41200</w:t>
            </w:r>
          </w:p>
        </w:tc>
        <w:tc>
          <w:tcPr>
            <w:tcW w:w="7450" w:type="dxa"/>
            <w:shd w:val="clear" w:color="auto" w:fill="auto"/>
          </w:tcPr>
          <w:p w:rsidR="00812190" w:rsidRPr="00812190" w:rsidRDefault="00812190" w:rsidP="00812190">
            <w:pPr>
              <w:keepNext/>
              <w:keepLines/>
              <w:suppressAutoHyphens/>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Мероприятия в области экологии и природопользования</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98 0 00 51180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98 0 00 74000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Иные безвозмездные и безвозвратные перечисления</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98 0 00 74040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98 0 00 92350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Прочие выплаты по обязательствам государства</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98 0 00 98210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val="en-US" w:eastAsia="ru-RU"/>
              </w:rPr>
            </w:pPr>
            <w:r w:rsidRPr="00812190">
              <w:rPr>
                <w:rFonts w:ascii="Times New Roman" w:eastAsia="Times New Roman" w:hAnsi="Times New Roman" w:cs="Times New Roman"/>
                <w:color w:val="000000"/>
                <w:sz w:val="24"/>
                <w:szCs w:val="24"/>
                <w:lang w:eastAsia="ru-RU"/>
              </w:rPr>
              <w:t xml:space="preserve">98 0 00 </w:t>
            </w:r>
            <w:r w:rsidRPr="00812190">
              <w:rPr>
                <w:rFonts w:ascii="Times New Roman" w:eastAsia="Times New Roman" w:hAnsi="Times New Roman" w:cs="Times New Roman"/>
                <w:color w:val="000000"/>
                <w:sz w:val="24"/>
                <w:szCs w:val="24"/>
                <w:lang w:val="en-US" w:eastAsia="ru-RU"/>
              </w:rPr>
              <w:t>S2160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val="en-US" w:eastAsia="ru-RU"/>
              </w:rPr>
            </w:pPr>
            <w:r w:rsidRPr="00812190">
              <w:rPr>
                <w:rFonts w:ascii="Times New Roman" w:eastAsia="Times New Roman" w:hAnsi="Times New Roman" w:cs="Times New Roman"/>
                <w:color w:val="000000"/>
                <w:sz w:val="24"/>
                <w:szCs w:val="24"/>
                <w:lang w:eastAsia="ru-RU"/>
              </w:rPr>
              <w:t xml:space="preserve">98 0 00 </w:t>
            </w:r>
            <w:r w:rsidRPr="00812190">
              <w:rPr>
                <w:rFonts w:ascii="Times New Roman" w:eastAsia="Times New Roman" w:hAnsi="Times New Roman" w:cs="Times New Roman"/>
                <w:color w:val="000000"/>
                <w:sz w:val="24"/>
                <w:szCs w:val="24"/>
                <w:lang w:val="en-US" w:eastAsia="ru-RU"/>
              </w:rPr>
              <w:t>S2240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Мероприятия по закупке техники для жилищно-коммунального хозяйства</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98 0 00 </w:t>
            </w:r>
            <w:r w:rsidRPr="00812190">
              <w:rPr>
                <w:rFonts w:ascii="Times New Roman" w:eastAsia="Times New Roman" w:hAnsi="Times New Roman" w:cs="Times New Roman"/>
                <w:color w:val="000000"/>
                <w:sz w:val="24"/>
                <w:szCs w:val="24"/>
                <w:lang w:val="en-US" w:eastAsia="ru-RU"/>
              </w:rPr>
              <w:t>S2310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98 0 00 </w:t>
            </w:r>
            <w:r w:rsidRPr="00812190">
              <w:rPr>
                <w:rFonts w:ascii="Times New Roman" w:eastAsia="Times New Roman" w:hAnsi="Times New Roman" w:cs="Times New Roman"/>
                <w:color w:val="000000"/>
                <w:sz w:val="24"/>
                <w:szCs w:val="24"/>
                <w:lang w:val="en-US" w:eastAsia="ru-RU"/>
              </w:rPr>
              <w:t>S2350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val="en-US" w:eastAsia="ru-RU"/>
              </w:rPr>
            </w:pPr>
            <w:r w:rsidRPr="00812190">
              <w:rPr>
                <w:rFonts w:ascii="Times New Roman" w:eastAsia="Times New Roman" w:hAnsi="Times New Roman" w:cs="Times New Roman"/>
                <w:color w:val="000000"/>
                <w:sz w:val="24"/>
                <w:szCs w:val="24"/>
                <w:lang w:eastAsia="ru-RU"/>
              </w:rPr>
              <w:t xml:space="preserve">98 0 00 </w:t>
            </w:r>
            <w:r w:rsidRPr="00812190">
              <w:rPr>
                <w:rFonts w:ascii="Times New Roman" w:eastAsia="Times New Roman" w:hAnsi="Times New Roman" w:cs="Times New Roman"/>
                <w:color w:val="000000"/>
                <w:sz w:val="24"/>
                <w:szCs w:val="24"/>
                <w:lang w:val="en-US" w:eastAsia="ru-RU"/>
              </w:rPr>
              <w:t>S2481</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98 0 00 </w:t>
            </w:r>
            <w:r w:rsidRPr="00812190">
              <w:rPr>
                <w:rFonts w:ascii="Times New Roman" w:eastAsia="Times New Roman" w:hAnsi="Times New Roman" w:cs="Times New Roman"/>
                <w:color w:val="000000"/>
                <w:sz w:val="24"/>
                <w:szCs w:val="24"/>
                <w:lang w:val="en-US" w:eastAsia="ru-RU"/>
              </w:rPr>
              <w:t>S2482</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98 0 00 </w:t>
            </w:r>
            <w:r w:rsidRPr="00812190">
              <w:rPr>
                <w:rFonts w:ascii="Times New Roman" w:eastAsia="Times New Roman" w:hAnsi="Times New Roman" w:cs="Times New Roman"/>
                <w:color w:val="000000"/>
                <w:sz w:val="24"/>
                <w:szCs w:val="24"/>
                <w:lang w:val="en-US" w:eastAsia="ru-RU"/>
              </w:rPr>
              <w:t>S2483</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812190" w:rsidRPr="00812190" w:rsidTr="00C37254">
        <w:trPr>
          <w:cantSplit/>
          <w:trHeight w:val="600"/>
        </w:trPr>
        <w:tc>
          <w:tcPr>
            <w:tcW w:w="2097" w:type="dxa"/>
            <w:shd w:val="clear" w:color="auto" w:fill="auto"/>
            <w:noWrap/>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98 0 00 </w:t>
            </w:r>
            <w:r w:rsidRPr="00812190">
              <w:rPr>
                <w:rFonts w:ascii="Times New Roman" w:eastAsia="Times New Roman" w:hAnsi="Times New Roman" w:cs="Times New Roman"/>
                <w:color w:val="000000"/>
                <w:sz w:val="24"/>
                <w:szCs w:val="24"/>
                <w:lang w:val="en-US" w:eastAsia="ru-RU"/>
              </w:rPr>
              <w:t>S2481</w:t>
            </w:r>
          </w:p>
        </w:tc>
        <w:tc>
          <w:tcPr>
            <w:tcW w:w="7450" w:type="dxa"/>
            <w:shd w:val="clear" w:color="auto" w:fill="auto"/>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r>
      <w:tr w:rsidR="00812190" w:rsidRPr="00812190" w:rsidTr="00C37254">
        <w:trPr>
          <w:cantSplit/>
          <w:trHeight w:val="600"/>
        </w:trPr>
        <w:tc>
          <w:tcPr>
            <w:tcW w:w="2097" w:type="dxa"/>
            <w:shd w:val="clear" w:color="auto" w:fill="auto"/>
            <w:noWrap/>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98 0 00 </w:t>
            </w:r>
            <w:r w:rsidRPr="00812190">
              <w:rPr>
                <w:rFonts w:ascii="Times New Roman" w:eastAsia="Times New Roman" w:hAnsi="Times New Roman" w:cs="Times New Roman"/>
                <w:color w:val="000000"/>
                <w:sz w:val="24"/>
                <w:szCs w:val="24"/>
                <w:lang w:val="en-US" w:eastAsia="ru-RU"/>
              </w:rPr>
              <w:t>S2482</w:t>
            </w:r>
          </w:p>
        </w:tc>
        <w:tc>
          <w:tcPr>
            <w:tcW w:w="7450" w:type="dxa"/>
            <w:shd w:val="clear" w:color="auto" w:fill="auto"/>
          </w:tcPr>
          <w:p w:rsidR="00812190" w:rsidRPr="00812190" w:rsidRDefault="00812190" w:rsidP="00812190">
            <w:pPr>
              <w:keepNext/>
              <w:keepLines/>
              <w:suppressAutoHyphens/>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812190" w:rsidRPr="00812190" w:rsidTr="00C37254">
        <w:trPr>
          <w:cantSplit/>
          <w:trHeight w:val="600"/>
        </w:trPr>
        <w:tc>
          <w:tcPr>
            <w:tcW w:w="2097" w:type="dxa"/>
            <w:shd w:val="clear" w:color="auto" w:fill="auto"/>
            <w:noWrap/>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98 0 00 </w:t>
            </w:r>
            <w:r w:rsidRPr="00812190">
              <w:rPr>
                <w:rFonts w:ascii="Times New Roman" w:eastAsia="Times New Roman" w:hAnsi="Times New Roman" w:cs="Times New Roman"/>
                <w:color w:val="000000"/>
                <w:sz w:val="24"/>
                <w:szCs w:val="24"/>
                <w:lang w:val="en-US" w:eastAsia="ru-RU"/>
              </w:rPr>
              <w:t>S2550</w:t>
            </w:r>
          </w:p>
        </w:tc>
        <w:tc>
          <w:tcPr>
            <w:tcW w:w="7450" w:type="dxa"/>
            <w:shd w:val="clear" w:color="auto" w:fill="auto"/>
          </w:tcPr>
          <w:p w:rsidR="00812190" w:rsidRPr="00812190" w:rsidRDefault="00812190" w:rsidP="00812190">
            <w:pPr>
              <w:keepNext/>
              <w:keepLines/>
              <w:suppressAutoHyphens/>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Проведение комплексных кадастровых работ (за исключением расходов, </w:t>
            </w:r>
            <w:proofErr w:type="spellStart"/>
            <w:r w:rsidRPr="00812190">
              <w:rPr>
                <w:rFonts w:ascii="Times New Roman" w:eastAsia="Times New Roman" w:hAnsi="Times New Roman" w:cs="Times New Roman"/>
                <w:color w:val="000000"/>
                <w:sz w:val="24"/>
                <w:szCs w:val="24"/>
                <w:lang w:eastAsia="ru-RU"/>
              </w:rPr>
              <w:t>софинансируемых</w:t>
            </w:r>
            <w:proofErr w:type="spellEnd"/>
            <w:r w:rsidRPr="00812190">
              <w:rPr>
                <w:rFonts w:ascii="Times New Roman" w:eastAsia="Times New Roman" w:hAnsi="Times New Roman" w:cs="Times New Roman"/>
                <w:color w:val="000000"/>
                <w:sz w:val="24"/>
                <w:szCs w:val="24"/>
                <w:lang w:eastAsia="ru-RU"/>
              </w:rPr>
              <w:t xml:space="preserve"> за счет средств федерального бюджета)</w:t>
            </w:r>
          </w:p>
        </w:tc>
      </w:tr>
      <w:tr w:rsidR="00812190" w:rsidRPr="00812190" w:rsidTr="00C37254">
        <w:trPr>
          <w:cantSplit/>
          <w:trHeight w:val="600"/>
        </w:trPr>
        <w:tc>
          <w:tcPr>
            <w:tcW w:w="2097" w:type="dxa"/>
            <w:shd w:val="clear" w:color="auto" w:fill="auto"/>
            <w:noWrap/>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val="en-US" w:eastAsia="ru-RU"/>
              </w:rPr>
            </w:pPr>
            <w:r w:rsidRPr="00812190">
              <w:rPr>
                <w:rFonts w:ascii="Times New Roman" w:eastAsia="Times New Roman" w:hAnsi="Times New Roman" w:cs="Times New Roman"/>
                <w:color w:val="000000"/>
                <w:sz w:val="24"/>
                <w:szCs w:val="24"/>
                <w:lang w:eastAsia="ru-RU"/>
              </w:rPr>
              <w:t xml:space="preserve">98 0 </w:t>
            </w:r>
            <w:r w:rsidRPr="00812190">
              <w:rPr>
                <w:rFonts w:ascii="Times New Roman" w:eastAsia="Times New Roman" w:hAnsi="Times New Roman" w:cs="Times New Roman"/>
                <w:color w:val="000000"/>
                <w:sz w:val="24"/>
                <w:szCs w:val="24"/>
                <w:lang w:val="en-US" w:eastAsia="ru-RU"/>
              </w:rPr>
              <w:t>F2 00000</w:t>
            </w:r>
          </w:p>
        </w:tc>
        <w:tc>
          <w:tcPr>
            <w:tcW w:w="7450" w:type="dxa"/>
            <w:shd w:val="clear" w:color="auto" w:fill="auto"/>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Муниципальный проект «Формирование комфортной городской среды»</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98 0 </w:t>
            </w:r>
            <w:r w:rsidRPr="00812190">
              <w:rPr>
                <w:rFonts w:ascii="Times New Roman" w:eastAsia="Times New Roman" w:hAnsi="Times New Roman" w:cs="Times New Roman"/>
                <w:color w:val="000000"/>
                <w:sz w:val="24"/>
                <w:szCs w:val="24"/>
                <w:lang w:val="en-US" w:eastAsia="ru-RU"/>
              </w:rPr>
              <w:t>F2 54240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98 0 </w:t>
            </w:r>
            <w:r w:rsidRPr="00812190">
              <w:rPr>
                <w:rFonts w:ascii="Times New Roman" w:eastAsia="Times New Roman" w:hAnsi="Times New Roman" w:cs="Times New Roman"/>
                <w:color w:val="000000"/>
                <w:sz w:val="24"/>
                <w:szCs w:val="24"/>
                <w:lang w:val="en-US" w:eastAsia="ru-RU"/>
              </w:rPr>
              <w:t>F2 55550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r>
      <w:tr w:rsidR="00812190" w:rsidRPr="00812190" w:rsidTr="00C37254">
        <w:trPr>
          <w:cantSplit/>
          <w:trHeight w:val="6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 xml:space="preserve">98 0 </w:t>
            </w:r>
            <w:r w:rsidRPr="00812190">
              <w:rPr>
                <w:rFonts w:ascii="Times New Roman" w:eastAsia="Times New Roman" w:hAnsi="Times New Roman" w:cs="Times New Roman"/>
                <w:color w:val="000000"/>
                <w:sz w:val="24"/>
                <w:szCs w:val="24"/>
                <w:lang w:val="en-US" w:eastAsia="ru-RU"/>
              </w:rPr>
              <w:t>F2 S4240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99 0 00 00000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Непрограммные расходы</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val="en-US" w:eastAsia="ru-RU"/>
              </w:rPr>
            </w:pPr>
            <w:r w:rsidRPr="00812190">
              <w:rPr>
                <w:rFonts w:ascii="Times New Roman" w:eastAsia="Times New Roman" w:hAnsi="Times New Roman" w:cs="Times New Roman"/>
                <w:color w:val="000000"/>
                <w:sz w:val="24"/>
                <w:szCs w:val="24"/>
                <w:lang w:eastAsia="ru-RU"/>
              </w:rPr>
              <w:t xml:space="preserve">99 0 00 </w:t>
            </w:r>
            <w:r w:rsidRPr="00812190">
              <w:rPr>
                <w:rFonts w:ascii="Times New Roman" w:eastAsia="Times New Roman" w:hAnsi="Times New Roman" w:cs="Times New Roman"/>
                <w:color w:val="000000"/>
                <w:sz w:val="24"/>
                <w:szCs w:val="24"/>
                <w:lang w:val="en-US" w:eastAsia="ru-RU"/>
              </w:rPr>
              <w:t>02220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Проведение выборов в представительные органы муниципального образования</w:t>
            </w:r>
          </w:p>
        </w:tc>
      </w:tr>
      <w:tr w:rsidR="00812190" w:rsidRPr="00812190" w:rsidTr="00C37254">
        <w:trPr>
          <w:cantSplit/>
          <w:trHeight w:val="300"/>
        </w:trPr>
        <w:tc>
          <w:tcPr>
            <w:tcW w:w="2097" w:type="dxa"/>
            <w:shd w:val="clear" w:color="auto" w:fill="auto"/>
            <w:noWrap/>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val="en-US" w:eastAsia="ru-RU"/>
              </w:rPr>
            </w:pPr>
            <w:r w:rsidRPr="00812190">
              <w:rPr>
                <w:rFonts w:ascii="Times New Roman" w:eastAsia="Times New Roman" w:hAnsi="Times New Roman" w:cs="Times New Roman"/>
                <w:color w:val="000000"/>
                <w:sz w:val="24"/>
                <w:szCs w:val="24"/>
                <w:lang w:eastAsia="ru-RU"/>
              </w:rPr>
              <w:t xml:space="preserve">99 0 00 </w:t>
            </w:r>
            <w:r w:rsidRPr="00812190">
              <w:rPr>
                <w:rFonts w:ascii="Times New Roman" w:eastAsia="Times New Roman" w:hAnsi="Times New Roman" w:cs="Times New Roman"/>
                <w:color w:val="000000"/>
                <w:sz w:val="24"/>
                <w:szCs w:val="24"/>
                <w:lang w:val="en-US" w:eastAsia="ru-RU"/>
              </w:rPr>
              <w:t>07500</w:t>
            </w:r>
          </w:p>
        </w:tc>
        <w:tc>
          <w:tcPr>
            <w:tcW w:w="7450" w:type="dxa"/>
            <w:shd w:val="clear" w:color="auto" w:fill="auto"/>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Резервные фонды местных администраций</w:t>
            </w:r>
          </w:p>
        </w:tc>
      </w:tr>
      <w:tr w:rsidR="00812190" w:rsidRPr="00812190" w:rsidTr="00C37254">
        <w:trPr>
          <w:cantSplit/>
          <w:trHeight w:val="394"/>
        </w:trPr>
        <w:tc>
          <w:tcPr>
            <w:tcW w:w="2097" w:type="dxa"/>
            <w:shd w:val="clear" w:color="auto" w:fill="auto"/>
            <w:noWrap/>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val="en-US" w:eastAsia="ru-RU"/>
              </w:rPr>
            </w:pPr>
            <w:r w:rsidRPr="00812190">
              <w:rPr>
                <w:rFonts w:ascii="Times New Roman" w:eastAsia="Times New Roman" w:hAnsi="Times New Roman" w:cs="Times New Roman"/>
                <w:color w:val="000000"/>
                <w:sz w:val="24"/>
                <w:szCs w:val="24"/>
                <w:lang w:eastAsia="ru-RU"/>
              </w:rPr>
              <w:t xml:space="preserve">99 0 00 </w:t>
            </w:r>
            <w:r w:rsidRPr="00812190">
              <w:rPr>
                <w:rFonts w:ascii="Times New Roman" w:eastAsia="Times New Roman" w:hAnsi="Times New Roman" w:cs="Times New Roman"/>
                <w:color w:val="000000"/>
                <w:sz w:val="24"/>
                <w:szCs w:val="24"/>
                <w:lang w:val="en-US" w:eastAsia="ru-RU"/>
              </w:rPr>
              <w:t>92360</w:t>
            </w:r>
          </w:p>
        </w:tc>
        <w:tc>
          <w:tcPr>
            <w:tcW w:w="7450" w:type="dxa"/>
            <w:shd w:val="clear" w:color="auto" w:fill="auto"/>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Прочие выплаты</w:t>
            </w:r>
          </w:p>
        </w:tc>
      </w:tr>
      <w:tr w:rsidR="00812190" w:rsidRPr="00812190" w:rsidTr="00C37254">
        <w:trPr>
          <w:cantSplit/>
          <w:trHeight w:val="600"/>
        </w:trPr>
        <w:tc>
          <w:tcPr>
            <w:tcW w:w="2097" w:type="dxa"/>
            <w:shd w:val="clear" w:color="auto" w:fill="auto"/>
            <w:noWrap/>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val="en-US" w:eastAsia="ru-RU"/>
              </w:rPr>
            </w:pPr>
            <w:r w:rsidRPr="00812190">
              <w:rPr>
                <w:rFonts w:ascii="Times New Roman" w:eastAsia="Times New Roman" w:hAnsi="Times New Roman" w:cs="Times New Roman"/>
                <w:color w:val="000000"/>
                <w:sz w:val="24"/>
                <w:szCs w:val="24"/>
                <w:lang w:eastAsia="ru-RU"/>
              </w:rPr>
              <w:t xml:space="preserve">99 0 00 </w:t>
            </w:r>
            <w:r w:rsidRPr="00812190">
              <w:rPr>
                <w:rFonts w:ascii="Times New Roman" w:eastAsia="Times New Roman" w:hAnsi="Times New Roman" w:cs="Times New Roman"/>
                <w:color w:val="000000"/>
                <w:sz w:val="24"/>
                <w:szCs w:val="24"/>
                <w:lang w:val="en-US" w:eastAsia="ru-RU"/>
              </w:rPr>
              <w:t>99999</w:t>
            </w:r>
          </w:p>
        </w:tc>
        <w:tc>
          <w:tcPr>
            <w:tcW w:w="7450" w:type="dxa"/>
            <w:shd w:val="clear" w:color="auto" w:fill="auto"/>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Условно утвержденные расходы</w:t>
            </w:r>
          </w:p>
        </w:tc>
      </w:tr>
    </w:tbl>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snapToGrid w:val="0"/>
          <w:color w:val="000000"/>
          <w:sz w:val="24"/>
          <w:szCs w:val="24"/>
          <w:lang w:eastAsia="ru-RU"/>
        </w:rPr>
      </w:pPr>
      <w:r w:rsidRPr="00812190">
        <w:rPr>
          <w:rFonts w:ascii="Times New Roman" w:eastAsia="Times New Roman" w:hAnsi="Times New Roman" w:cs="Times New Roman"/>
          <w:snapToGrid w:val="0"/>
          <w:color w:val="000000"/>
          <w:sz w:val="24"/>
          <w:szCs w:val="24"/>
          <w:lang w:eastAsia="ru-RU"/>
        </w:rPr>
        <w:br/>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snapToGrid w:val="0"/>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right"/>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678"/>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Приложение № 3</w:t>
      </w:r>
    </w:p>
    <w:p w:rsidR="00812190" w:rsidRPr="00812190" w:rsidRDefault="00812190" w:rsidP="00812190">
      <w:pPr>
        <w:keepNext/>
        <w:keepLines/>
        <w:suppressAutoHyphens/>
        <w:spacing w:after="0" w:line="240" w:lineRule="auto"/>
        <w:ind w:left="4678"/>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к Порядку применения бюджетной классификации Российской Федерации в части, относящейся к бюджету сельского поселения Микяшевский сельсовет муниципального района Давлекановский район Республики Башкортостан </w:t>
      </w:r>
    </w:p>
    <w:p w:rsidR="00812190" w:rsidRPr="00812190" w:rsidRDefault="00812190" w:rsidP="00812190">
      <w:pPr>
        <w:keepNext/>
        <w:keepLines/>
        <w:suppressAutoHyphens/>
        <w:spacing w:after="0" w:line="240" w:lineRule="auto"/>
        <w:ind w:left="5387"/>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Перечень </w:t>
      </w:r>
      <w:proofErr w:type="gramStart"/>
      <w:r w:rsidRPr="00812190">
        <w:rPr>
          <w:rFonts w:ascii="Times New Roman" w:eastAsia="Times New Roman" w:hAnsi="Times New Roman" w:cs="Times New Roman"/>
          <w:color w:val="000000"/>
          <w:sz w:val="24"/>
          <w:szCs w:val="24"/>
          <w:lang w:eastAsia="ru-RU"/>
        </w:rPr>
        <w:t>кодов источников финансирования дефицита бюджета сельского поселения</w:t>
      </w:r>
      <w:proofErr w:type="gramEnd"/>
      <w:r w:rsidRPr="00812190">
        <w:rPr>
          <w:rFonts w:ascii="Times New Roman" w:eastAsia="Times New Roman" w:hAnsi="Times New Roman" w:cs="Times New Roman"/>
          <w:color w:val="000000"/>
          <w:sz w:val="24"/>
          <w:szCs w:val="24"/>
          <w:lang w:eastAsia="ru-RU"/>
        </w:rPr>
        <w:t xml:space="preserve"> </w:t>
      </w:r>
      <w:r w:rsidRPr="00812190">
        <w:rPr>
          <w:rFonts w:ascii="Times New Roman" w:eastAsia="Times New Roman" w:hAnsi="Times New Roman" w:cs="Times New Roman"/>
          <w:snapToGrid w:val="0"/>
          <w:color w:val="000000"/>
          <w:sz w:val="24"/>
          <w:szCs w:val="24"/>
          <w:lang w:eastAsia="ru-RU"/>
        </w:rPr>
        <w:t>Микяшевский</w:t>
      </w:r>
      <w:r w:rsidRPr="00812190">
        <w:rPr>
          <w:rFonts w:ascii="Times New Roman" w:eastAsia="Times New Roman" w:hAnsi="Times New Roman" w:cs="Times New Roman"/>
          <w:color w:val="000000"/>
          <w:sz w:val="24"/>
          <w:szCs w:val="24"/>
          <w:lang w:eastAsia="ru-RU"/>
        </w:rPr>
        <w:t xml:space="preserve"> сельсовет муниципального района Давлекановский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w:t>
      </w:r>
      <w:r w:rsidRPr="00812190">
        <w:rPr>
          <w:rFonts w:ascii="Times New Roman" w:eastAsia="Times New Roman" w:hAnsi="Times New Roman" w:cs="Times New Roman"/>
          <w:snapToGrid w:val="0"/>
          <w:color w:val="000000"/>
          <w:sz w:val="24"/>
          <w:szCs w:val="24"/>
          <w:lang w:eastAsia="ru-RU"/>
        </w:rPr>
        <w:t>Микяшевский</w:t>
      </w:r>
      <w:r w:rsidRPr="00812190">
        <w:rPr>
          <w:rFonts w:ascii="Times New Roman" w:eastAsia="Times New Roman" w:hAnsi="Times New Roman" w:cs="Times New Roman"/>
          <w:color w:val="000000"/>
          <w:sz w:val="24"/>
          <w:szCs w:val="24"/>
          <w:lang w:eastAsia="ru-RU"/>
        </w:rPr>
        <w:t xml:space="preserve"> сельсовет муниципального района Давлекановский район Республики Башкортостан</w:t>
      </w: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tabs>
          <w:tab w:val="left" w:pos="10260"/>
        </w:tabs>
        <w:suppressAutoHyphens/>
        <w:spacing w:after="0" w:line="240" w:lineRule="auto"/>
        <w:contextualSpacing/>
        <w:rPr>
          <w:rFonts w:ascii="Times New Roman" w:eastAsia="Times New Roman" w:hAnsi="Times New Roman" w:cs="Times New Roman"/>
          <w:color w:val="000000"/>
          <w:sz w:val="24"/>
          <w:szCs w:val="24"/>
          <w:lang w:eastAsia="ru-RU"/>
        </w:rPr>
      </w:pPr>
    </w:p>
    <w:tbl>
      <w:tblPr>
        <w:tblW w:w="9795" w:type="dxa"/>
        <w:tblInd w:w="93" w:type="dxa"/>
        <w:tblLayout w:type="fixed"/>
        <w:tblLook w:val="04A0" w:firstRow="1" w:lastRow="0" w:firstColumn="1" w:lastColumn="0" w:noHBand="0" w:noVBand="1"/>
      </w:tblPr>
      <w:tblGrid>
        <w:gridCol w:w="1433"/>
        <w:gridCol w:w="3260"/>
        <w:gridCol w:w="5102"/>
      </w:tblGrid>
      <w:tr w:rsidR="00812190" w:rsidRPr="00812190" w:rsidTr="00C37254">
        <w:trPr>
          <w:cantSplit/>
          <w:trHeight w:val="375"/>
        </w:trPr>
        <w:tc>
          <w:tcPr>
            <w:tcW w:w="4693" w:type="dxa"/>
            <w:gridSpan w:val="2"/>
            <w:tcBorders>
              <w:top w:val="single" w:sz="4" w:space="0" w:color="auto"/>
              <w:left w:val="single" w:sz="4" w:space="0" w:color="auto"/>
              <w:bottom w:val="nil"/>
              <w:right w:val="nil"/>
            </w:tcBorders>
            <w:vAlign w:val="center"/>
            <w:hideMark/>
          </w:tcPr>
          <w:p w:rsidR="00812190" w:rsidRPr="00812190" w:rsidRDefault="00812190" w:rsidP="00812190">
            <w:pPr>
              <w:keepNext/>
              <w:keepLines/>
              <w:tabs>
                <w:tab w:val="left" w:pos="10260"/>
              </w:tab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bCs/>
                <w:color w:val="000000"/>
                <w:sz w:val="24"/>
                <w:szCs w:val="24"/>
                <w:lang w:eastAsia="ru-RU"/>
              </w:rPr>
              <w:t xml:space="preserve">Код </w:t>
            </w:r>
            <w:proofErr w:type="gramStart"/>
            <w:r w:rsidRPr="00812190">
              <w:rPr>
                <w:rFonts w:ascii="Times New Roman" w:eastAsia="Times New Roman" w:hAnsi="Times New Roman" w:cs="Times New Roman"/>
                <w:bCs/>
                <w:color w:val="000000"/>
                <w:sz w:val="24"/>
                <w:szCs w:val="24"/>
                <w:lang w:eastAsia="ru-RU"/>
              </w:rPr>
              <w:t>классификации</w:t>
            </w:r>
            <w:r w:rsidRPr="00812190">
              <w:rPr>
                <w:rFonts w:ascii="Times New Roman" w:eastAsia="Times New Roman" w:hAnsi="Times New Roman" w:cs="Times New Roman"/>
                <w:bCs/>
                <w:color w:val="000000"/>
                <w:sz w:val="24"/>
                <w:szCs w:val="24"/>
                <w:lang w:eastAsia="ru-RU"/>
              </w:rPr>
              <w:br/>
              <w:t xml:space="preserve"> </w:t>
            </w:r>
            <w:r w:rsidRPr="00812190">
              <w:rPr>
                <w:rFonts w:ascii="Times New Roman" w:eastAsia="Times New Roman" w:hAnsi="Times New Roman" w:cs="Times New Roman"/>
                <w:color w:val="000000"/>
                <w:sz w:val="24"/>
                <w:szCs w:val="24"/>
                <w:lang w:eastAsia="ru-RU"/>
              </w:rPr>
              <w:t>источников финансирования дефицита бюджета</w:t>
            </w:r>
            <w:proofErr w:type="gramEnd"/>
          </w:p>
        </w:tc>
        <w:tc>
          <w:tcPr>
            <w:tcW w:w="5103" w:type="dxa"/>
            <w:vMerge w:val="restart"/>
            <w:tcBorders>
              <w:top w:val="single" w:sz="4" w:space="0" w:color="auto"/>
              <w:left w:val="single" w:sz="4" w:space="0" w:color="auto"/>
              <w:bottom w:val="single" w:sz="4" w:space="0" w:color="000000"/>
              <w:right w:val="single" w:sz="4" w:space="0" w:color="auto"/>
            </w:tcBorders>
            <w:vAlign w:val="center"/>
            <w:hideMark/>
          </w:tcPr>
          <w:p w:rsidR="00812190" w:rsidRPr="00812190" w:rsidRDefault="00812190" w:rsidP="00812190">
            <w:pPr>
              <w:keepNext/>
              <w:keepLines/>
              <w:tabs>
                <w:tab w:val="left" w:pos="10260"/>
              </w:tab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bCs/>
                <w:color w:val="000000"/>
                <w:sz w:val="24"/>
                <w:szCs w:val="24"/>
                <w:lang w:eastAsia="ru-RU"/>
              </w:rPr>
              <w:t>Наименование</w:t>
            </w:r>
            <w:r w:rsidRPr="00812190">
              <w:rPr>
                <w:rFonts w:ascii="Times New Roman" w:eastAsia="Times New Roman" w:hAnsi="Times New Roman" w:cs="Times New Roman"/>
                <w:bCs/>
                <w:color w:val="000000"/>
                <w:sz w:val="24"/>
                <w:szCs w:val="24"/>
                <w:lang w:eastAsia="ru-RU"/>
              </w:rPr>
              <w:br/>
            </w:r>
          </w:p>
        </w:tc>
      </w:tr>
      <w:tr w:rsidR="00812190" w:rsidRPr="00812190" w:rsidTr="00C37254">
        <w:trPr>
          <w:cantSplit/>
          <w:trHeight w:val="894"/>
        </w:trPr>
        <w:tc>
          <w:tcPr>
            <w:tcW w:w="1433"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bCs/>
                <w:color w:val="000000"/>
                <w:sz w:val="24"/>
                <w:szCs w:val="24"/>
                <w:lang w:eastAsia="ru-RU"/>
              </w:rPr>
              <w:t>главного</w:t>
            </w:r>
            <w:r w:rsidRPr="00812190">
              <w:rPr>
                <w:rFonts w:ascii="Times New Roman" w:eastAsia="Times New Roman" w:hAnsi="Times New Roman" w:cs="Times New Roman"/>
                <w:bCs/>
                <w:color w:val="000000"/>
                <w:sz w:val="24"/>
                <w:szCs w:val="24"/>
                <w:lang w:eastAsia="ru-RU"/>
              </w:rPr>
              <w:br/>
            </w:r>
            <w:proofErr w:type="spellStart"/>
            <w:r w:rsidRPr="00812190">
              <w:rPr>
                <w:rFonts w:ascii="Times New Roman" w:eastAsia="Times New Roman" w:hAnsi="Times New Roman" w:cs="Times New Roman"/>
                <w:bCs/>
                <w:color w:val="000000"/>
                <w:sz w:val="24"/>
                <w:szCs w:val="24"/>
                <w:lang w:eastAsia="ru-RU"/>
              </w:rPr>
              <w:t>админ</w:t>
            </w:r>
            <w:proofErr w:type="gramStart"/>
            <w:r w:rsidRPr="00812190">
              <w:rPr>
                <w:rFonts w:ascii="Times New Roman" w:eastAsia="Times New Roman" w:hAnsi="Times New Roman" w:cs="Times New Roman"/>
                <w:bCs/>
                <w:color w:val="000000"/>
                <w:sz w:val="24"/>
                <w:szCs w:val="24"/>
                <w:lang w:eastAsia="ru-RU"/>
              </w:rPr>
              <w:t>и</w:t>
            </w:r>
            <w:proofErr w:type="spellEnd"/>
            <w:r w:rsidRPr="00812190">
              <w:rPr>
                <w:rFonts w:ascii="Times New Roman" w:eastAsia="Times New Roman" w:hAnsi="Times New Roman" w:cs="Times New Roman"/>
                <w:bCs/>
                <w:color w:val="000000"/>
                <w:sz w:val="24"/>
                <w:szCs w:val="24"/>
                <w:lang w:eastAsia="ru-RU"/>
              </w:rPr>
              <w:t>-</w:t>
            </w:r>
            <w:proofErr w:type="gramEnd"/>
            <w:r w:rsidRPr="00812190">
              <w:rPr>
                <w:rFonts w:ascii="Times New Roman" w:eastAsia="Times New Roman" w:hAnsi="Times New Roman" w:cs="Times New Roman"/>
                <w:bCs/>
                <w:color w:val="000000"/>
                <w:sz w:val="24"/>
                <w:szCs w:val="24"/>
                <w:lang w:eastAsia="ru-RU"/>
              </w:rPr>
              <w:br/>
            </w:r>
            <w:proofErr w:type="spellStart"/>
            <w:r w:rsidRPr="00812190">
              <w:rPr>
                <w:rFonts w:ascii="Times New Roman" w:eastAsia="Times New Roman" w:hAnsi="Times New Roman" w:cs="Times New Roman"/>
                <w:bCs/>
                <w:color w:val="000000"/>
                <w:sz w:val="24"/>
                <w:szCs w:val="24"/>
                <w:lang w:eastAsia="ru-RU"/>
              </w:rPr>
              <w:t>стратора</w:t>
            </w:r>
            <w:proofErr w:type="spellEnd"/>
          </w:p>
        </w:tc>
        <w:tc>
          <w:tcPr>
            <w:tcW w:w="3260" w:type="dxa"/>
            <w:tcBorders>
              <w:top w:val="single" w:sz="4" w:space="0" w:color="auto"/>
              <w:left w:val="nil"/>
              <w:bottom w:val="single" w:sz="4" w:space="0" w:color="auto"/>
              <w:right w:val="nil"/>
            </w:tcBorders>
            <w:hideMark/>
          </w:tcPr>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 группы, подгруппы, статьи и вида </w:t>
            </w: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tc>
      </w:tr>
    </w:tbl>
    <w:p w:rsidR="00812190" w:rsidRPr="00812190" w:rsidRDefault="00812190" w:rsidP="00812190">
      <w:pPr>
        <w:keepNext/>
        <w:keepLines/>
        <w:tabs>
          <w:tab w:val="left" w:pos="10260"/>
        </w:tabs>
        <w:suppressAutoHyphens/>
        <w:spacing w:after="0" w:line="240" w:lineRule="auto"/>
        <w:contextualSpacing/>
        <w:rPr>
          <w:rFonts w:ascii="Times New Roman" w:eastAsia="Times New Roman" w:hAnsi="Times New Roman" w:cs="Times New Roman"/>
          <w:color w:val="000000"/>
          <w:sz w:val="24"/>
          <w:szCs w:val="24"/>
          <w:lang w:eastAsia="ru-RU"/>
        </w:rPr>
      </w:pPr>
    </w:p>
    <w:tbl>
      <w:tblPr>
        <w:tblW w:w="9795" w:type="dxa"/>
        <w:tblInd w:w="93" w:type="dxa"/>
        <w:tblLayout w:type="fixed"/>
        <w:tblLook w:val="04A0" w:firstRow="1" w:lastRow="0" w:firstColumn="1" w:lastColumn="0" w:noHBand="0" w:noVBand="1"/>
      </w:tblPr>
      <w:tblGrid>
        <w:gridCol w:w="1433"/>
        <w:gridCol w:w="3276"/>
        <w:gridCol w:w="5086"/>
      </w:tblGrid>
      <w:tr w:rsidR="00812190" w:rsidRPr="00812190" w:rsidTr="00C37254">
        <w:trPr>
          <w:trHeight w:val="439"/>
          <w:tblHeader/>
        </w:trPr>
        <w:tc>
          <w:tcPr>
            <w:tcW w:w="1433" w:type="dxa"/>
            <w:tcBorders>
              <w:top w:val="single" w:sz="4" w:space="0" w:color="auto"/>
              <w:left w:val="single" w:sz="4" w:space="0" w:color="auto"/>
              <w:bottom w:val="single" w:sz="4" w:space="0" w:color="auto"/>
              <w:right w:val="single" w:sz="4" w:space="0" w:color="auto"/>
            </w:tcBorders>
            <w:vAlign w:val="center"/>
            <w:hideMark/>
          </w:tcPr>
          <w:p w:rsidR="00812190" w:rsidRPr="00812190" w:rsidRDefault="00812190" w:rsidP="00812190">
            <w:pPr>
              <w:keepNext/>
              <w:keepLines/>
              <w:tabs>
                <w:tab w:val="left" w:pos="10260"/>
              </w:tab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1</w:t>
            </w:r>
          </w:p>
        </w:tc>
        <w:tc>
          <w:tcPr>
            <w:tcW w:w="3276" w:type="dxa"/>
            <w:tcBorders>
              <w:top w:val="single" w:sz="4" w:space="0" w:color="auto"/>
              <w:left w:val="nil"/>
              <w:bottom w:val="single" w:sz="4" w:space="0" w:color="auto"/>
              <w:right w:val="single" w:sz="4" w:space="0" w:color="auto"/>
            </w:tcBorders>
            <w:vAlign w:val="center"/>
            <w:hideMark/>
          </w:tcPr>
          <w:p w:rsidR="00812190" w:rsidRPr="00812190" w:rsidRDefault="00812190" w:rsidP="00812190">
            <w:pPr>
              <w:keepNext/>
              <w:keepLines/>
              <w:tabs>
                <w:tab w:val="left" w:pos="10260"/>
              </w:tab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w:t>
            </w:r>
          </w:p>
        </w:tc>
        <w:tc>
          <w:tcPr>
            <w:tcW w:w="5087" w:type="dxa"/>
            <w:tcBorders>
              <w:top w:val="single" w:sz="4" w:space="0" w:color="auto"/>
              <w:left w:val="nil"/>
              <w:bottom w:val="single" w:sz="4" w:space="0" w:color="auto"/>
              <w:right w:val="single" w:sz="4" w:space="0" w:color="auto"/>
            </w:tcBorders>
            <w:vAlign w:val="center"/>
            <w:hideMark/>
          </w:tcPr>
          <w:p w:rsidR="00812190" w:rsidRPr="00812190" w:rsidRDefault="00812190" w:rsidP="00812190">
            <w:pPr>
              <w:keepNext/>
              <w:keepLines/>
              <w:tabs>
                <w:tab w:val="left" w:pos="10260"/>
              </w:tab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w:t>
            </w:r>
          </w:p>
        </w:tc>
      </w:tr>
      <w:tr w:rsidR="00812190" w:rsidRPr="00812190" w:rsidTr="00C37254">
        <w:trPr>
          <w:trHeight w:val="375"/>
        </w:trPr>
        <w:tc>
          <w:tcPr>
            <w:tcW w:w="1433" w:type="dxa"/>
            <w:tcBorders>
              <w:top w:val="nil"/>
              <w:left w:val="single" w:sz="4" w:space="0" w:color="auto"/>
              <w:bottom w:val="single" w:sz="4" w:space="0" w:color="auto"/>
              <w:right w:val="single" w:sz="4" w:space="0" w:color="auto"/>
            </w:tcBorders>
            <w:hideMark/>
          </w:tcPr>
          <w:p w:rsidR="00812190" w:rsidRPr="00812190" w:rsidRDefault="00812190" w:rsidP="00812190">
            <w:pPr>
              <w:keepNext/>
              <w:keepLines/>
              <w:tabs>
                <w:tab w:val="left" w:pos="10260"/>
              </w:tab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val="en-US" w:eastAsia="ru-RU"/>
              </w:rPr>
              <w:t>79</w:t>
            </w:r>
            <w:r w:rsidRPr="00812190">
              <w:rPr>
                <w:rFonts w:ascii="Times New Roman" w:eastAsia="Times New Roman" w:hAnsi="Times New Roman" w:cs="Times New Roman"/>
                <w:color w:val="000000"/>
                <w:sz w:val="24"/>
                <w:szCs w:val="24"/>
                <w:lang w:eastAsia="ru-RU"/>
              </w:rPr>
              <w:t>1</w:t>
            </w:r>
          </w:p>
        </w:tc>
        <w:tc>
          <w:tcPr>
            <w:tcW w:w="3276" w:type="dxa"/>
            <w:tcBorders>
              <w:top w:val="nil"/>
              <w:left w:val="nil"/>
              <w:bottom w:val="single" w:sz="4" w:space="0" w:color="auto"/>
              <w:right w:val="single" w:sz="4" w:space="0" w:color="auto"/>
            </w:tcBorders>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tc>
        <w:tc>
          <w:tcPr>
            <w:tcW w:w="5087" w:type="dxa"/>
            <w:tcBorders>
              <w:top w:val="nil"/>
              <w:left w:val="nil"/>
              <w:bottom w:val="single" w:sz="4" w:space="0" w:color="auto"/>
              <w:right w:val="single" w:sz="4" w:space="0" w:color="auto"/>
            </w:tcBorders>
            <w:hideMark/>
          </w:tcPr>
          <w:p w:rsidR="00812190" w:rsidRPr="00812190" w:rsidRDefault="00812190" w:rsidP="00812190">
            <w:pPr>
              <w:keepNext/>
              <w:keepLines/>
              <w:tabs>
                <w:tab w:val="left" w:pos="10260"/>
              </w:tab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Администрация сельского поселения Микяшевский сельсовет муниципального района  Давлекановский район  Республики Башкортостан</w:t>
            </w:r>
          </w:p>
        </w:tc>
      </w:tr>
      <w:tr w:rsidR="00812190" w:rsidRPr="00812190" w:rsidTr="00C37254">
        <w:trPr>
          <w:trHeight w:val="375"/>
        </w:trPr>
        <w:tc>
          <w:tcPr>
            <w:tcW w:w="1433" w:type="dxa"/>
            <w:tcBorders>
              <w:top w:val="nil"/>
              <w:left w:val="single" w:sz="4" w:space="0" w:color="auto"/>
              <w:bottom w:val="single" w:sz="4" w:space="0" w:color="auto"/>
              <w:right w:val="single" w:sz="4" w:space="0" w:color="auto"/>
            </w:tcBorders>
            <w:hideMark/>
          </w:tcPr>
          <w:p w:rsidR="00812190" w:rsidRPr="00812190" w:rsidRDefault="00812190" w:rsidP="00812190">
            <w:pPr>
              <w:keepNext/>
              <w:keepLines/>
              <w:tabs>
                <w:tab w:val="left" w:pos="10260"/>
              </w:tab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val="en-US" w:eastAsia="ru-RU"/>
              </w:rPr>
              <w:t>79</w:t>
            </w:r>
            <w:r w:rsidRPr="00812190">
              <w:rPr>
                <w:rFonts w:ascii="Times New Roman" w:eastAsia="Times New Roman" w:hAnsi="Times New Roman" w:cs="Times New Roman"/>
                <w:color w:val="000000"/>
                <w:sz w:val="24"/>
                <w:szCs w:val="24"/>
                <w:lang w:eastAsia="ru-RU"/>
              </w:rPr>
              <w:t>1</w:t>
            </w:r>
          </w:p>
        </w:tc>
        <w:tc>
          <w:tcPr>
            <w:tcW w:w="3276" w:type="dxa"/>
            <w:tcBorders>
              <w:top w:val="nil"/>
              <w:left w:val="nil"/>
              <w:bottom w:val="single" w:sz="4" w:space="0" w:color="auto"/>
              <w:right w:val="single" w:sz="4" w:space="0" w:color="auto"/>
            </w:tcBorders>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01 05 02 01 10 0000 510</w:t>
            </w:r>
          </w:p>
        </w:tc>
        <w:tc>
          <w:tcPr>
            <w:tcW w:w="5087" w:type="dxa"/>
            <w:tcBorders>
              <w:top w:val="nil"/>
              <w:left w:val="nil"/>
              <w:bottom w:val="single" w:sz="4" w:space="0" w:color="auto"/>
              <w:right w:val="single" w:sz="4" w:space="0" w:color="auto"/>
            </w:tcBorders>
            <w:hideMark/>
          </w:tcPr>
          <w:p w:rsidR="00812190" w:rsidRPr="00812190" w:rsidRDefault="00812190" w:rsidP="00812190">
            <w:pPr>
              <w:keepNext/>
              <w:keepLines/>
              <w:tabs>
                <w:tab w:val="left" w:pos="10260"/>
              </w:tab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r>
      <w:tr w:rsidR="00812190" w:rsidRPr="00812190" w:rsidTr="00C37254">
        <w:trPr>
          <w:trHeight w:val="375"/>
        </w:trPr>
        <w:tc>
          <w:tcPr>
            <w:tcW w:w="1433" w:type="dxa"/>
            <w:tcBorders>
              <w:top w:val="nil"/>
              <w:left w:val="single" w:sz="4" w:space="0" w:color="auto"/>
              <w:bottom w:val="single" w:sz="4" w:space="0" w:color="auto"/>
              <w:right w:val="single" w:sz="4" w:space="0" w:color="auto"/>
            </w:tcBorders>
            <w:hideMark/>
          </w:tcPr>
          <w:p w:rsidR="00812190" w:rsidRPr="00812190" w:rsidRDefault="00812190" w:rsidP="00812190">
            <w:pPr>
              <w:keepNext/>
              <w:keepLines/>
              <w:tabs>
                <w:tab w:val="left" w:pos="10260"/>
              </w:tab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val="en-US" w:eastAsia="ru-RU"/>
              </w:rPr>
              <w:t>79</w:t>
            </w:r>
            <w:r w:rsidRPr="00812190">
              <w:rPr>
                <w:rFonts w:ascii="Times New Roman" w:eastAsia="Times New Roman" w:hAnsi="Times New Roman" w:cs="Times New Roman"/>
                <w:color w:val="000000"/>
                <w:sz w:val="24"/>
                <w:szCs w:val="24"/>
                <w:lang w:eastAsia="ru-RU"/>
              </w:rPr>
              <w:t>1</w:t>
            </w:r>
          </w:p>
        </w:tc>
        <w:tc>
          <w:tcPr>
            <w:tcW w:w="3276" w:type="dxa"/>
            <w:tcBorders>
              <w:top w:val="nil"/>
              <w:left w:val="nil"/>
              <w:bottom w:val="single" w:sz="4" w:space="0" w:color="auto"/>
              <w:right w:val="single" w:sz="4" w:space="0" w:color="auto"/>
            </w:tcBorders>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01 05 02 01 10 0000 610</w:t>
            </w:r>
          </w:p>
        </w:tc>
        <w:tc>
          <w:tcPr>
            <w:tcW w:w="5087" w:type="dxa"/>
            <w:tcBorders>
              <w:top w:val="nil"/>
              <w:left w:val="nil"/>
              <w:bottom w:val="single" w:sz="4" w:space="0" w:color="auto"/>
              <w:right w:val="single" w:sz="4" w:space="0" w:color="auto"/>
            </w:tcBorders>
            <w:hideMark/>
          </w:tcPr>
          <w:p w:rsidR="00812190" w:rsidRPr="00812190" w:rsidRDefault="00812190" w:rsidP="00812190">
            <w:pPr>
              <w:keepNext/>
              <w:keepLines/>
              <w:tabs>
                <w:tab w:val="left" w:pos="10260"/>
              </w:tab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r>
    </w:tbl>
    <w:p w:rsidR="00812190" w:rsidRPr="00812190" w:rsidRDefault="00812190" w:rsidP="00812190">
      <w:pPr>
        <w:keepNext/>
        <w:keepLines/>
        <w:tabs>
          <w:tab w:val="left" w:pos="10260"/>
        </w:tab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 </w:t>
      </w:r>
    </w:p>
    <w:p w:rsidR="00812190" w:rsidRPr="00812190" w:rsidRDefault="00812190" w:rsidP="00812190">
      <w:pPr>
        <w:keepNext/>
        <w:keepLines/>
        <w:suppressAutoHyphens/>
        <w:spacing w:after="0" w:line="240" w:lineRule="auto"/>
        <w:ind w:right="-622" w:firstLine="720"/>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284"/>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ind w:left="4678"/>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Приложение № 4</w:t>
      </w:r>
    </w:p>
    <w:p w:rsidR="00812190" w:rsidRPr="00812190" w:rsidRDefault="00812190" w:rsidP="00812190">
      <w:pPr>
        <w:keepNext/>
        <w:keepLines/>
        <w:suppressAutoHyphens/>
        <w:spacing w:after="0" w:line="240" w:lineRule="auto"/>
        <w:ind w:left="4678"/>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к Порядку применения бюджетной классификации Российской Федерации в части, относящейся к бюджету сельского поселения Микяшевский сельсовет муниципального района Давлекановский район Республики Башкортостан </w:t>
      </w:r>
    </w:p>
    <w:p w:rsidR="00812190" w:rsidRPr="00812190" w:rsidRDefault="00812190" w:rsidP="00812190">
      <w:pPr>
        <w:keepNext/>
        <w:keepLines/>
        <w:suppressAutoHyphens/>
        <w:spacing w:after="0" w:line="240" w:lineRule="auto"/>
        <w:ind w:left="5460"/>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Перечень кодов статей, подстатей (элементов) расходов </w:t>
      </w:r>
      <w:r w:rsidRPr="00812190">
        <w:rPr>
          <w:rFonts w:ascii="Times New Roman" w:eastAsia="Times New Roman" w:hAnsi="Times New Roman" w:cs="Times New Roman"/>
          <w:color w:val="000000"/>
          <w:sz w:val="24"/>
          <w:szCs w:val="24"/>
          <w:lang w:eastAsia="ru-RU"/>
        </w:rPr>
        <w:br/>
        <w:t>операций сектора государственного управления</w:t>
      </w: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8760"/>
      </w:tblGrid>
      <w:tr w:rsidR="00812190" w:rsidRPr="00812190" w:rsidTr="00C37254">
        <w:trPr>
          <w:trHeight w:val="402"/>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Код</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Наименование показателя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jc w:val="center"/>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200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Расходы</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210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Оплата труда, начисления на выплаты по оплате труда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211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Заработная плата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212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Прочие несоциальные выплаты персоналу в денежной форме</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213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Начисления на выплаты по оплате труда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214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Прочие несоциальные выплаты персоналу в натуральной форме</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Оплата работ, услуг</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Услуги связи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Транспортные услуги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Коммунальные услуги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Оплата услуг предоставления тепловой энергии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Оплата услуг печного отопления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Оплата услуг горячего водоснабжения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Оплата услуг холодного водоснабжения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223.5</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Оплата услуг предоставления газа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223.6</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Оплата услуг предоставления электроэнергии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223.7</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Оплата услуг канализации, ассенизации, водоотведения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223.8</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Другие расходы по оплате коммунальных услуг</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223.9</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Оплата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223.9.1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w:t>
            </w:r>
          </w:p>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за счет экономии расходов на оплату услуг предоставления тепловой энергии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223.9.2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w:t>
            </w:r>
            <w:r w:rsidRPr="00812190">
              <w:rPr>
                <w:rFonts w:ascii="Times New Roman" w:eastAsia="Times New Roman" w:hAnsi="Times New Roman" w:cs="Times New Roman"/>
                <w:color w:val="000000"/>
                <w:sz w:val="24"/>
                <w:szCs w:val="24"/>
                <w:lang w:eastAsia="ru-RU"/>
              </w:rPr>
              <w:br/>
              <w:t>за счет экономии расходов на оплату услуг печного отопления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223.9.3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за счет экономии расходов на оплату услуг горячего водоснабжения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223.9.4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w:t>
            </w:r>
            <w:r w:rsidRPr="00812190">
              <w:rPr>
                <w:rFonts w:ascii="Times New Roman" w:eastAsia="Times New Roman" w:hAnsi="Times New Roman" w:cs="Times New Roman"/>
                <w:color w:val="000000"/>
                <w:sz w:val="24"/>
                <w:szCs w:val="24"/>
                <w:lang w:eastAsia="ru-RU"/>
              </w:rPr>
              <w:br/>
              <w:t xml:space="preserve">(контрактов) за счет экономии расходов на оплату услуг </w:t>
            </w:r>
            <w:r w:rsidRPr="00812190">
              <w:rPr>
                <w:rFonts w:ascii="Times New Roman" w:eastAsia="Times New Roman" w:hAnsi="Times New Roman" w:cs="Times New Roman"/>
                <w:color w:val="000000"/>
                <w:sz w:val="24"/>
                <w:szCs w:val="24"/>
                <w:lang w:eastAsia="ru-RU"/>
              </w:rPr>
              <w:br/>
              <w:t>холодного водоснабжения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223.9.5</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w:t>
            </w:r>
            <w:r w:rsidRPr="00812190">
              <w:rPr>
                <w:rFonts w:ascii="Times New Roman" w:eastAsia="Times New Roman" w:hAnsi="Times New Roman" w:cs="Times New Roman"/>
                <w:color w:val="000000"/>
                <w:sz w:val="24"/>
                <w:szCs w:val="24"/>
                <w:lang w:eastAsia="ru-RU"/>
              </w:rPr>
              <w:br/>
              <w:t>за счет экономии расходов на оплату услуг предоставления газа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223.9.6</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Расходы на оплату </w:t>
            </w:r>
            <w:proofErr w:type="spellStart"/>
            <w:r w:rsidRPr="00812190">
              <w:rPr>
                <w:rFonts w:ascii="Times New Roman" w:eastAsia="Times New Roman" w:hAnsi="Times New Roman" w:cs="Times New Roman"/>
                <w:color w:val="000000"/>
                <w:sz w:val="24"/>
                <w:szCs w:val="24"/>
                <w:lang w:eastAsia="ru-RU"/>
              </w:rPr>
              <w:t>энергосервисных</w:t>
            </w:r>
            <w:proofErr w:type="spellEnd"/>
            <w:r w:rsidRPr="00812190">
              <w:rPr>
                <w:rFonts w:ascii="Times New Roman" w:eastAsia="Times New Roman" w:hAnsi="Times New Roman" w:cs="Times New Roman"/>
                <w:color w:val="000000"/>
                <w:sz w:val="24"/>
                <w:szCs w:val="24"/>
                <w:lang w:eastAsia="ru-RU"/>
              </w:rPr>
              <w:t xml:space="preserve"> договоров (контрактов) </w:t>
            </w:r>
            <w:r w:rsidRPr="00812190">
              <w:rPr>
                <w:rFonts w:ascii="Times New Roman" w:eastAsia="Times New Roman" w:hAnsi="Times New Roman" w:cs="Times New Roman"/>
                <w:color w:val="000000"/>
                <w:sz w:val="24"/>
                <w:szCs w:val="24"/>
                <w:lang w:eastAsia="ru-RU"/>
              </w:rPr>
              <w:br/>
              <w:t>за счет экономии расходов на оплату услуг предоставления электроэнергии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Арендная плата за пользование имуществом (за исключением земельных участков и других обособленных природных объектов)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Работы, услуги по содержанию имущества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225.1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Содержание нефинансовых активов в чистоте</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Текущий ремонт (ремонт)</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Капитальный ремонт</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Противопожарные мероприятия, связанные с содержанием имущества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225.5</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Пусконаладочные работы</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225.6</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Другие расходы по содержанию имущества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Прочие работы, услуги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Научно-исследовательские, опытно-конструкторские работы, услуги по типовому проектированию</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Проектные и изыскательские работы</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Услуги по организации питания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226.5</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Услуги по охране </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226.7</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Услуги в области информационных технологий</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226.8</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Типографские работы, услуги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226.9</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Медицинские услуги и санитарно-эпидемиологические работы </w:t>
            </w:r>
            <w:r w:rsidRPr="00812190">
              <w:rPr>
                <w:rFonts w:ascii="Times New Roman" w:eastAsia="Times New Roman" w:hAnsi="Times New Roman" w:cs="Times New Roman"/>
                <w:color w:val="000000"/>
                <w:sz w:val="24"/>
                <w:szCs w:val="24"/>
                <w:lang w:eastAsia="ru-RU"/>
              </w:rPr>
              <w:br/>
              <w:t>и услуги (не связанные с содержанием имущества)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226.10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Иные работы и услуги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227</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Страхование</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228</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Услуги, работы для целей капитальных вложений</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229</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Арендная плата за пользование земельными участками и другими обособленными природными объектами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230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231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Обслуживание внутреннего долга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232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Обслуживание внешнего долга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текущего характера организациям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государственны</w:t>
            </w:r>
            <w:proofErr w:type="gramStart"/>
            <w:r w:rsidRPr="00812190">
              <w:rPr>
                <w:rFonts w:ascii="Times New Roman" w:eastAsia="Times New Roman" w:hAnsi="Times New Roman" w:cs="Times New Roman"/>
                <w:color w:val="000000"/>
                <w:sz w:val="24"/>
                <w:szCs w:val="24"/>
                <w:lang w:eastAsia="ru-RU"/>
              </w:rPr>
              <w:t>м(</w:t>
            </w:r>
            <w:proofErr w:type="gramEnd"/>
            <w:r w:rsidRPr="00812190">
              <w:rPr>
                <w:rFonts w:ascii="Times New Roman" w:eastAsia="Times New Roman" w:hAnsi="Times New Roman" w:cs="Times New Roman"/>
                <w:color w:val="000000"/>
                <w:sz w:val="24"/>
                <w:szCs w:val="24"/>
                <w:lang w:eastAsia="ru-RU"/>
              </w:rPr>
              <w:t>муниципальным)бюджетным и автономным учреждениям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финансовым организациям государственного сектора на производство</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иным финансовым организациям (за исключением финансовых организаций государственного сектора) на производство</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нефинансовым организациям государственного сектора на производство</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245</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246</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некоммерческим организациям и физическим лицам – производителям товаров, работ и услуг на производство</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247</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финансовым организациям государственного сектора на продукцию</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248</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иным финансовым организациям (за исключением финансовых организаций государственного сектора) на продукцию</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249</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нефинансовым организациям государственного сектора на продукцию</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24А</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24В</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Безвозмездные перечисления некоммерческим организациям и физическим </w:t>
            </w:r>
            <w:r w:rsidRPr="00812190">
              <w:rPr>
                <w:rFonts w:ascii="Times New Roman" w:eastAsia="Times New Roman" w:hAnsi="Times New Roman" w:cs="Times New Roman"/>
                <w:color w:val="000000"/>
                <w:sz w:val="24"/>
                <w:szCs w:val="24"/>
                <w:lang w:eastAsia="ru-RU"/>
              </w:rPr>
              <w:lastRenderedPageBreak/>
              <w:t>лицам – производителям товаров, работ и услуг на продукцию</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250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бюджетам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251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Перечисления другим бюджетам бюджетной системы </w:t>
            </w:r>
          </w:p>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Российской Федерации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251.1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Перечисления другим бюджетам бюджетной системы </w:t>
            </w:r>
          </w:p>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Российской Федерации (для исключения внутренних оборотов)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251.2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Перечисления другим бюджетам бюджетной системы </w:t>
            </w:r>
          </w:p>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Российской Федерации (ТФОМС)</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251.3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Перечисления другим бюджетам бюджетной системы </w:t>
            </w:r>
          </w:p>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proofErr w:type="gramStart"/>
            <w:r w:rsidRPr="00812190">
              <w:rPr>
                <w:rFonts w:ascii="Times New Roman" w:eastAsia="Times New Roman" w:hAnsi="Times New Roman" w:cs="Times New Roman"/>
                <w:color w:val="000000"/>
                <w:sz w:val="24"/>
                <w:szCs w:val="24"/>
                <w:lang w:eastAsia="ru-RU"/>
              </w:rPr>
              <w:t>Российской Федерации (не исключаемые из внутренних оборотов)</w:t>
            </w:r>
            <w:proofErr w:type="gramEnd"/>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252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Перечисления наднациональным организациям и правительствам иностранных государств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253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Перечисления международным организациям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260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Социальное обеспечение</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261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Пенсии, пособия и выплаты по пенсионному, социальному </w:t>
            </w:r>
            <w:r w:rsidRPr="00812190">
              <w:rPr>
                <w:rFonts w:ascii="Times New Roman" w:eastAsia="Times New Roman" w:hAnsi="Times New Roman" w:cs="Times New Roman"/>
                <w:color w:val="000000"/>
                <w:sz w:val="24"/>
                <w:szCs w:val="24"/>
                <w:lang w:eastAsia="ru-RU"/>
              </w:rPr>
              <w:br/>
              <w:t>и медицинскому страхованию населения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262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Пособия по социальной помощи населению в денежной форме</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263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Пособия по социальной помощи населению в натуральной форме</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264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Пенсии, пособия, выплачиваемые работодателями, нанимателями бывшим работникам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265</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Пособия по социальной помощи, выплачиваемые работодателями, нанимателями бывшим работникам в натуральной форме</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266</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Социальные пособия и компенсации персоналу в денежной форме</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267</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Социальные компенсации персоналу в натуральной форме</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270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Операции с активами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271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Амортизация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272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Расходование материальных запасов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273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Чрезвычайные расходы по операциям с активами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274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Убытки от обесценения активов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280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капитального характера организациям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281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капитального характера государственным (муниципальным) бюджетным и автономным учреждениям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282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капитального характера финансовым организациям государственного сектора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283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284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капитального характера нефинансовым организациям государственного сектора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285</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286</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290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Прочие расходы</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291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Налоги, пошлины и сборы</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292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Штрафы за нарушение законодательства о налогах и сборах, законодательства о страховых взносах</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293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Штрафы за нарушение законодательства о закупках и нарушение условий контрактов (договоров)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294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Штрафные санкции по долговым обязательствам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lastRenderedPageBreak/>
              <w:t>295</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Другие экономические санкции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296</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Иные выплаты текущего характера физическим лицам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297</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Иные выплаты текущего характера организациям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298</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Иные выплаты капитального характера физическим лицам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299</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Иные выплаты капитального характера организациям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29Т</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Расходы по возмещению убытков (расходов) от деятельности простого товарищества</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300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Поступление нефинансовых активов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310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основных средств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311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Увеличение стоимости основных средств, осуществляемое </w:t>
            </w:r>
            <w:r w:rsidRPr="00812190">
              <w:rPr>
                <w:rFonts w:ascii="Times New Roman" w:eastAsia="Times New Roman" w:hAnsi="Times New Roman" w:cs="Times New Roman"/>
                <w:color w:val="000000"/>
                <w:sz w:val="24"/>
                <w:szCs w:val="24"/>
                <w:lang w:eastAsia="ru-RU"/>
              </w:rPr>
              <w:br/>
              <w:t>в рамках бюджетных инвестиций</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312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Иные расходы, связанные с увеличением стоимости основных средств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320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нематериальных активов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330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непроизведенных активов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340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материальных запасов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341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лекарственных препаратов и материалов, применяемых в медицинских целях</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342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продуктов питания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343</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горюче-смазочных материалов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343.1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топливно-энергетических ресурсов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343.2</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прочих горюче-смазочных материалов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344</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строительных материалов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345</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мягкого инвентаря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346</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прочих оборотных запасов (материалов)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347</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материальных запасов для целей капитальных вложений</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349</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прочих материальных запасов однократного применения</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350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 xml:space="preserve">Увеличение стоимости права пользования </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351</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права пользования активом</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360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биологических активов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500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Поступление финансовых активов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530</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Увеличение стоимости акций и иных финансовых инструментов</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888</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Сводные расходы, формируемые в рамках аналитики</w:t>
            </w:r>
          </w:p>
        </w:tc>
      </w:tr>
      <w:tr w:rsidR="00812190" w:rsidRPr="00812190" w:rsidTr="00C37254">
        <w:trPr>
          <w:trHeight w:val="265"/>
        </w:trPr>
        <w:tc>
          <w:tcPr>
            <w:tcW w:w="1264"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left="146"/>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999</w:t>
            </w:r>
          </w:p>
        </w:tc>
        <w:tc>
          <w:tcPr>
            <w:tcW w:w="8760" w:type="dxa"/>
            <w:tcBorders>
              <w:top w:val="single" w:sz="4" w:space="0" w:color="auto"/>
              <w:left w:val="single" w:sz="4" w:space="0" w:color="auto"/>
              <w:bottom w:val="single" w:sz="4" w:space="0" w:color="auto"/>
              <w:right w:val="single" w:sz="4" w:space="0" w:color="auto"/>
            </w:tcBorders>
            <w:hideMark/>
          </w:tcPr>
          <w:p w:rsidR="00812190" w:rsidRPr="00812190" w:rsidRDefault="00812190" w:rsidP="00812190">
            <w:pPr>
              <w:keepNext/>
              <w:keepLines/>
              <w:suppressAutoHyphens/>
              <w:spacing w:after="0" w:line="240" w:lineRule="auto"/>
              <w:ind w:right="141"/>
              <w:contextualSpacing/>
              <w:rPr>
                <w:rFonts w:ascii="Times New Roman" w:eastAsia="Times New Roman" w:hAnsi="Times New Roman" w:cs="Times New Roman"/>
                <w:color w:val="000000"/>
                <w:sz w:val="24"/>
                <w:szCs w:val="24"/>
                <w:lang w:eastAsia="ru-RU"/>
              </w:rPr>
            </w:pPr>
            <w:r w:rsidRPr="00812190">
              <w:rPr>
                <w:rFonts w:ascii="Times New Roman" w:eastAsia="Times New Roman" w:hAnsi="Times New Roman" w:cs="Times New Roman"/>
                <w:color w:val="000000"/>
                <w:sz w:val="24"/>
                <w:szCs w:val="24"/>
                <w:lang w:eastAsia="ru-RU"/>
              </w:rPr>
              <w:t>Условно утвержденные расходы</w:t>
            </w:r>
          </w:p>
        </w:tc>
      </w:tr>
    </w:tbl>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center"/>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jc w:val="both"/>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812190" w:rsidRPr="00812190" w:rsidRDefault="00812190" w:rsidP="00812190">
      <w:pPr>
        <w:keepNext/>
        <w:keepLines/>
        <w:suppressAutoHyphens/>
        <w:spacing w:after="0" w:line="240" w:lineRule="auto"/>
        <w:contextualSpacing/>
        <w:rPr>
          <w:rFonts w:ascii="Times New Roman" w:eastAsia="Times New Roman" w:hAnsi="Times New Roman" w:cs="Times New Roman"/>
          <w:color w:val="000000"/>
          <w:sz w:val="24"/>
          <w:szCs w:val="24"/>
          <w:lang w:eastAsia="ru-RU"/>
        </w:rPr>
      </w:pPr>
    </w:p>
    <w:p w:rsidR="00DE1F58" w:rsidRDefault="00DE1F58"/>
    <w:sectPr w:rsidR="00DE1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44"/>
        <w:szCs w:val="44"/>
        <w:u w:val="none"/>
      </w:rPr>
    </w:lvl>
  </w:abstractNum>
  <w:abstractNum w:abstractNumId="1">
    <w:nsid w:val="0000000B"/>
    <w:multiLevelType w:val="multilevel"/>
    <w:tmpl w:val="F762F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44"/>
        <w:szCs w:val="44"/>
        <w:u w:val="none"/>
      </w:rPr>
    </w:lvl>
    <w:lvl w:ilvl="1">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2">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3">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4">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5">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6">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7">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8">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abstractNum>
  <w:abstractNum w:abstractNumId="2">
    <w:nsid w:val="0000000D"/>
    <w:multiLevelType w:val="multilevel"/>
    <w:tmpl w:val="276E335E"/>
    <w:lvl w:ilvl="0">
      <w:start w:val="1"/>
      <w:numFmt w:val="decimal"/>
      <w:lvlText w:val="%1"/>
      <w:lvlJc w:val="left"/>
      <w:rPr>
        <w:rFonts w:ascii="Times New Roman" w:eastAsia="Calibri" w:hAnsi="Times New Roman" w:cs="Times New Roman"/>
        <w:b w:val="0"/>
        <w:bCs w:val="0"/>
        <w:i w:val="0"/>
        <w:iCs w:val="0"/>
        <w:smallCaps w:val="0"/>
        <w:strike w:val="0"/>
        <w:color w:val="000000"/>
        <w:spacing w:val="10"/>
        <w:w w:val="100"/>
        <w:position w:val="0"/>
        <w:sz w:val="44"/>
        <w:szCs w:val="44"/>
        <w:u w:val="none"/>
      </w:rPr>
    </w:lvl>
    <w:lvl w:ilvl="1">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2">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3">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4">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5">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6">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7">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lvl w:ilvl="8">
      <w:numFmt w:val="decimal"/>
      <w:lvlText w:val="%1"/>
      <w:lvlJc w:val="left"/>
      <w:rPr>
        <w:rFonts w:ascii="Times New Roman" w:hAnsi="Times New Roman" w:cs="Times New Roman"/>
        <w:b w:val="0"/>
        <w:bCs w:val="0"/>
        <w:i w:val="0"/>
        <w:iCs w:val="0"/>
        <w:smallCaps w:val="0"/>
        <w:strike w:val="0"/>
        <w:color w:val="000000"/>
        <w:spacing w:val="10"/>
        <w:w w:val="100"/>
        <w:position w:val="0"/>
        <w:sz w:val="44"/>
        <w:szCs w:val="44"/>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44"/>
        <w:szCs w:val="44"/>
        <w:u w:val="none"/>
      </w:rPr>
    </w:lvl>
  </w:abstractNum>
  <w:abstractNum w:abstractNumId="4">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2FB10F0"/>
    <w:multiLevelType w:val="hybridMultilevel"/>
    <w:tmpl w:val="F72C0F9A"/>
    <w:lvl w:ilvl="0" w:tplc="E40A0A26">
      <w:start w:val="1"/>
      <w:numFmt w:val="decimal"/>
      <w:lvlText w:val="%1."/>
      <w:lvlJc w:val="left"/>
      <w:pPr>
        <w:ind w:left="0" w:firstLine="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41F6F9AE">
      <w:start w:val="1"/>
      <w:numFmt w:val="lowerLetter"/>
      <w:lvlText w:val="%2"/>
      <w:lvlJc w:val="left"/>
      <w:pPr>
        <w:ind w:left="17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B3A0A38">
      <w:start w:val="1"/>
      <w:numFmt w:val="lowerRoman"/>
      <w:lvlText w:val="%3"/>
      <w:lvlJc w:val="left"/>
      <w:pPr>
        <w:ind w:left="25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FBE8388">
      <w:start w:val="1"/>
      <w:numFmt w:val="decimal"/>
      <w:lvlText w:val="%4"/>
      <w:lvlJc w:val="left"/>
      <w:pPr>
        <w:ind w:left="323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7076BBF0">
      <w:start w:val="1"/>
      <w:numFmt w:val="lowerLetter"/>
      <w:lvlText w:val="%5"/>
      <w:lvlJc w:val="left"/>
      <w:pPr>
        <w:ind w:left="395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567EA592">
      <w:start w:val="1"/>
      <w:numFmt w:val="lowerRoman"/>
      <w:lvlText w:val="%6"/>
      <w:lvlJc w:val="left"/>
      <w:pPr>
        <w:ind w:left="467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3F80E8E">
      <w:start w:val="1"/>
      <w:numFmt w:val="decimal"/>
      <w:lvlText w:val="%7"/>
      <w:lvlJc w:val="left"/>
      <w:pPr>
        <w:ind w:left="53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E92BAB8">
      <w:start w:val="1"/>
      <w:numFmt w:val="lowerLetter"/>
      <w:lvlText w:val="%8"/>
      <w:lvlJc w:val="left"/>
      <w:pPr>
        <w:ind w:left="61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B116249C">
      <w:start w:val="1"/>
      <w:numFmt w:val="lowerRoman"/>
      <w:lvlText w:val="%9"/>
      <w:lvlJc w:val="left"/>
      <w:pPr>
        <w:ind w:left="6835"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6">
    <w:nsid w:val="052339ED"/>
    <w:multiLevelType w:val="hybridMultilevel"/>
    <w:tmpl w:val="DE0CFD5E"/>
    <w:lvl w:ilvl="0" w:tplc="6A6C0CF8">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8166B93"/>
    <w:multiLevelType w:val="hybridMultilevel"/>
    <w:tmpl w:val="B09CE048"/>
    <w:lvl w:ilvl="0" w:tplc="C77A2E3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8683C50"/>
    <w:multiLevelType w:val="hybridMultilevel"/>
    <w:tmpl w:val="A0BCBDAC"/>
    <w:lvl w:ilvl="0" w:tplc="9EBC09B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9">
    <w:nsid w:val="0A4115CB"/>
    <w:multiLevelType w:val="hybridMultilevel"/>
    <w:tmpl w:val="44249108"/>
    <w:lvl w:ilvl="0" w:tplc="4D4E3818">
      <w:start w:val="5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CAD0DF2"/>
    <w:multiLevelType w:val="hybridMultilevel"/>
    <w:tmpl w:val="40BA7328"/>
    <w:lvl w:ilvl="0" w:tplc="646AD462">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0E4F23B5"/>
    <w:multiLevelType w:val="hybridMultilevel"/>
    <w:tmpl w:val="49CA1F30"/>
    <w:lvl w:ilvl="0" w:tplc="D28CD0DE">
      <w:start w:val="1"/>
      <w:numFmt w:val="decimal"/>
      <w:lvlText w:val="%1"/>
      <w:lvlJc w:val="left"/>
      <w:pPr>
        <w:ind w:left="1864" w:hanging="36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2">
    <w:nsid w:val="10036DDE"/>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1BF428C1"/>
    <w:multiLevelType w:val="hybridMultilevel"/>
    <w:tmpl w:val="EDC2BAE6"/>
    <w:lvl w:ilvl="0" w:tplc="9092D5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F287B5C"/>
    <w:multiLevelType w:val="multilevel"/>
    <w:tmpl w:val="1172AF1E"/>
    <w:lvl w:ilvl="0">
      <w:start w:val="1"/>
      <w:numFmt w:val="decimal"/>
      <w:lvlText w:val="%1."/>
      <w:lvlJc w:val="left"/>
      <w:pPr>
        <w:ind w:left="720" w:hanging="360"/>
      </w:pPr>
      <w:rPr>
        <w:rFonts w:cs="Times New Roman" w:hint="default"/>
      </w:rPr>
    </w:lvl>
    <w:lvl w:ilvl="1">
      <w:start w:val="1"/>
      <w:numFmt w:val="decimal"/>
      <w:lvlText w:val="%2.6."/>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1FE67938"/>
    <w:multiLevelType w:val="hybridMultilevel"/>
    <w:tmpl w:val="47B43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075573"/>
    <w:multiLevelType w:val="multilevel"/>
    <w:tmpl w:val="C952F73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02C6D8A"/>
    <w:multiLevelType w:val="hybridMultilevel"/>
    <w:tmpl w:val="48A691CC"/>
    <w:lvl w:ilvl="0" w:tplc="1208354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9">
    <w:nsid w:val="29362D63"/>
    <w:multiLevelType w:val="hybridMultilevel"/>
    <w:tmpl w:val="40A44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A4605FA"/>
    <w:multiLevelType w:val="hybridMultilevel"/>
    <w:tmpl w:val="8CFC1E0E"/>
    <w:lvl w:ilvl="0" w:tplc="5D561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AA77B98"/>
    <w:multiLevelType w:val="multilevel"/>
    <w:tmpl w:val="72325AA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38DB6DEF"/>
    <w:multiLevelType w:val="hybridMultilevel"/>
    <w:tmpl w:val="F5F2DF24"/>
    <w:lvl w:ilvl="0" w:tplc="1E76E7B6">
      <w:start w:val="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AB14587"/>
    <w:multiLevelType w:val="multilevel"/>
    <w:tmpl w:val="3E84C974"/>
    <w:lvl w:ilvl="0">
      <w:start w:val="1"/>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3DB57FDA"/>
    <w:multiLevelType w:val="hybridMultilevel"/>
    <w:tmpl w:val="2722C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5039A7"/>
    <w:multiLevelType w:val="hybridMultilevel"/>
    <w:tmpl w:val="59242DB4"/>
    <w:lvl w:ilvl="0" w:tplc="0A5CC634">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6">
    <w:nsid w:val="40C57419"/>
    <w:multiLevelType w:val="hybridMultilevel"/>
    <w:tmpl w:val="D096B3BE"/>
    <w:lvl w:ilvl="0" w:tplc="4B9644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0C93315"/>
    <w:multiLevelType w:val="multilevel"/>
    <w:tmpl w:val="C14E7D3A"/>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43FA0314"/>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5A22CE3"/>
    <w:multiLevelType w:val="hybridMultilevel"/>
    <w:tmpl w:val="F62A44BA"/>
    <w:lvl w:ilvl="0" w:tplc="3C62D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8EC4B88"/>
    <w:multiLevelType w:val="hybridMultilevel"/>
    <w:tmpl w:val="EE4A0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7A16DD"/>
    <w:multiLevelType w:val="hybridMultilevel"/>
    <w:tmpl w:val="5EDC9CCC"/>
    <w:lvl w:ilvl="0" w:tplc="EA6A9B0A">
      <w:start w:val="10"/>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9A335E1"/>
    <w:multiLevelType w:val="hybridMultilevel"/>
    <w:tmpl w:val="4B80CD90"/>
    <w:lvl w:ilvl="0" w:tplc="D45ECFC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4EFC613E"/>
    <w:multiLevelType w:val="hybridMultilevel"/>
    <w:tmpl w:val="D586F5DE"/>
    <w:lvl w:ilvl="0" w:tplc="BE58CC9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4FB94121"/>
    <w:multiLevelType w:val="hybridMultilevel"/>
    <w:tmpl w:val="BF7A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D20351"/>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14A5145"/>
    <w:multiLevelType w:val="hybridMultilevel"/>
    <w:tmpl w:val="A76672AC"/>
    <w:lvl w:ilvl="0" w:tplc="63F07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5F855C3"/>
    <w:multiLevelType w:val="hybridMultilevel"/>
    <w:tmpl w:val="EEC25102"/>
    <w:lvl w:ilvl="0" w:tplc="D35891E8">
      <w:start w:val="1"/>
      <w:numFmt w:val="decimal"/>
      <w:lvlText w:val="%1."/>
      <w:lvlJc w:val="left"/>
      <w:pPr>
        <w:ind w:left="1714" w:hanging="1005"/>
      </w:pPr>
      <w:rPr>
        <w:rFonts w:hint="default"/>
      </w:rPr>
    </w:lvl>
    <w:lvl w:ilvl="1" w:tplc="04190019">
      <w:start w:val="1"/>
      <w:numFmt w:val="lowerLetter"/>
      <w:lvlText w:val="%2."/>
      <w:lvlJc w:val="left"/>
      <w:pPr>
        <w:ind w:left="1778"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BE53768"/>
    <w:multiLevelType w:val="hybridMultilevel"/>
    <w:tmpl w:val="015ED3EA"/>
    <w:lvl w:ilvl="0" w:tplc="710092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5F172F67"/>
    <w:multiLevelType w:val="hybridMultilevel"/>
    <w:tmpl w:val="3348B048"/>
    <w:lvl w:ilvl="0" w:tplc="ABA425CA">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E16164"/>
    <w:multiLevelType w:val="hybridMultilevel"/>
    <w:tmpl w:val="58F66A7A"/>
    <w:lvl w:ilvl="0" w:tplc="8DC8DDA4">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7A577AA"/>
    <w:multiLevelType w:val="hybridMultilevel"/>
    <w:tmpl w:val="8160B336"/>
    <w:lvl w:ilvl="0" w:tplc="A7588EA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nsid w:val="67E91AB3"/>
    <w:multiLevelType w:val="hybridMultilevel"/>
    <w:tmpl w:val="D0C2433E"/>
    <w:lvl w:ilvl="0" w:tplc="1C66B4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3">
    <w:nsid w:val="6CC80DEF"/>
    <w:multiLevelType w:val="hybridMultilevel"/>
    <w:tmpl w:val="79C86AE4"/>
    <w:lvl w:ilvl="0" w:tplc="1074B6FA">
      <w:start w:val="1"/>
      <w:numFmt w:val="decimal"/>
      <w:lvlText w:val="%1."/>
      <w:lvlJc w:val="left"/>
      <w:pPr>
        <w:ind w:left="273"/>
      </w:pPr>
      <w:rPr>
        <w:rFonts w:ascii="Times New Roman" w:eastAsia="Times New Roman" w:hAnsi="Times New Roman"/>
        <w:b w:val="0"/>
        <w:bCs w:val="0"/>
        <w:i w:val="0"/>
        <w:iCs w:val="0"/>
        <w:strike w:val="0"/>
        <w:dstrike w:val="0"/>
        <w:color w:val="000000"/>
        <w:sz w:val="24"/>
        <w:szCs w:val="24"/>
        <w:u w:val="none"/>
        <w:vertAlign w:val="baseline"/>
      </w:rPr>
    </w:lvl>
    <w:lvl w:ilvl="1" w:tplc="28489FCC">
      <w:start w:val="1"/>
      <w:numFmt w:val="lowerLetter"/>
      <w:lvlText w:val="%2"/>
      <w:lvlJc w:val="left"/>
      <w:pPr>
        <w:ind w:left="1654"/>
      </w:pPr>
      <w:rPr>
        <w:rFonts w:ascii="Times New Roman" w:eastAsia="Times New Roman" w:hAnsi="Times New Roman"/>
        <w:b w:val="0"/>
        <w:bCs w:val="0"/>
        <w:i w:val="0"/>
        <w:iCs w:val="0"/>
        <w:strike w:val="0"/>
        <w:dstrike w:val="0"/>
        <w:color w:val="000000"/>
        <w:sz w:val="24"/>
        <w:szCs w:val="24"/>
        <w:u w:val="none"/>
        <w:vertAlign w:val="baseline"/>
      </w:rPr>
    </w:lvl>
    <w:lvl w:ilvl="2" w:tplc="D34242F8">
      <w:start w:val="1"/>
      <w:numFmt w:val="lowerRoman"/>
      <w:lvlText w:val="%3"/>
      <w:lvlJc w:val="left"/>
      <w:pPr>
        <w:ind w:left="2374"/>
      </w:pPr>
      <w:rPr>
        <w:rFonts w:ascii="Times New Roman" w:eastAsia="Times New Roman" w:hAnsi="Times New Roman"/>
        <w:b w:val="0"/>
        <w:bCs w:val="0"/>
        <w:i w:val="0"/>
        <w:iCs w:val="0"/>
        <w:strike w:val="0"/>
        <w:dstrike w:val="0"/>
        <w:color w:val="000000"/>
        <w:sz w:val="24"/>
        <w:szCs w:val="24"/>
        <w:u w:val="none"/>
        <w:vertAlign w:val="baseline"/>
      </w:rPr>
    </w:lvl>
    <w:lvl w:ilvl="3" w:tplc="987E84AC">
      <w:start w:val="1"/>
      <w:numFmt w:val="decimal"/>
      <w:lvlText w:val="%4"/>
      <w:lvlJc w:val="left"/>
      <w:pPr>
        <w:ind w:left="3094"/>
      </w:pPr>
      <w:rPr>
        <w:rFonts w:ascii="Times New Roman" w:eastAsia="Times New Roman" w:hAnsi="Times New Roman"/>
        <w:b w:val="0"/>
        <w:bCs w:val="0"/>
        <w:i w:val="0"/>
        <w:iCs w:val="0"/>
        <w:strike w:val="0"/>
        <w:dstrike w:val="0"/>
        <w:color w:val="000000"/>
        <w:sz w:val="24"/>
        <w:szCs w:val="24"/>
        <w:u w:val="none"/>
        <w:vertAlign w:val="baseline"/>
      </w:rPr>
    </w:lvl>
    <w:lvl w:ilvl="4" w:tplc="574433CC">
      <w:start w:val="1"/>
      <w:numFmt w:val="lowerLetter"/>
      <w:lvlText w:val="%5"/>
      <w:lvlJc w:val="left"/>
      <w:pPr>
        <w:ind w:left="3814"/>
      </w:pPr>
      <w:rPr>
        <w:rFonts w:ascii="Times New Roman" w:eastAsia="Times New Roman" w:hAnsi="Times New Roman"/>
        <w:b w:val="0"/>
        <w:bCs w:val="0"/>
        <w:i w:val="0"/>
        <w:iCs w:val="0"/>
        <w:strike w:val="0"/>
        <w:dstrike w:val="0"/>
        <w:color w:val="000000"/>
        <w:sz w:val="24"/>
        <w:szCs w:val="24"/>
        <w:u w:val="none"/>
        <w:vertAlign w:val="baseline"/>
      </w:rPr>
    </w:lvl>
    <w:lvl w:ilvl="5" w:tplc="742C1964">
      <w:start w:val="1"/>
      <w:numFmt w:val="lowerRoman"/>
      <w:lvlText w:val="%6"/>
      <w:lvlJc w:val="left"/>
      <w:pPr>
        <w:ind w:left="4534"/>
      </w:pPr>
      <w:rPr>
        <w:rFonts w:ascii="Times New Roman" w:eastAsia="Times New Roman" w:hAnsi="Times New Roman"/>
        <w:b w:val="0"/>
        <w:bCs w:val="0"/>
        <w:i w:val="0"/>
        <w:iCs w:val="0"/>
        <w:strike w:val="0"/>
        <w:dstrike w:val="0"/>
        <w:color w:val="000000"/>
        <w:sz w:val="24"/>
        <w:szCs w:val="24"/>
        <w:u w:val="none"/>
        <w:vertAlign w:val="baseline"/>
      </w:rPr>
    </w:lvl>
    <w:lvl w:ilvl="6" w:tplc="71380C5A">
      <w:start w:val="1"/>
      <w:numFmt w:val="decimal"/>
      <w:lvlText w:val="%7"/>
      <w:lvlJc w:val="left"/>
      <w:pPr>
        <w:ind w:left="5254"/>
      </w:pPr>
      <w:rPr>
        <w:rFonts w:ascii="Times New Roman" w:eastAsia="Times New Roman" w:hAnsi="Times New Roman"/>
        <w:b w:val="0"/>
        <w:bCs w:val="0"/>
        <w:i w:val="0"/>
        <w:iCs w:val="0"/>
        <w:strike w:val="0"/>
        <w:dstrike w:val="0"/>
        <w:color w:val="000000"/>
        <w:sz w:val="24"/>
        <w:szCs w:val="24"/>
        <w:u w:val="none"/>
        <w:vertAlign w:val="baseline"/>
      </w:rPr>
    </w:lvl>
    <w:lvl w:ilvl="7" w:tplc="21820396">
      <w:start w:val="1"/>
      <w:numFmt w:val="lowerLetter"/>
      <w:lvlText w:val="%8"/>
      <w:lvlJc w:val="left"/>
      <w:pPr>
        <w:ind w:left="5974"/>
      </w:pPr>
      <w:rPr>
        <w:rFonts w:ascii="Times New Roman" w:eastAsia="Times New Roman" w:hAnsi="Times New Roman"/>
        <w:b w:val="0"/>
        <w:bCs w:val="0"/>
        <w:i w:val="0"/>
        <w:iCs w:val="0"/>
        <w:strike w:val="0"/>
        <w:dstrike w:val="0"/>
        <w:color w:val="000000"/>
        <w:sz w:val="24"/>
        <w:szCs w:val="24"/>
        <w:u w:val="none"/>
        <w:vertAlign w:val="baseline"/>
      </w:rPr>
    </w:lvl>
    <w:lvl w:ilvl="8" w:tplc="0F687EFA">
      <w:start w:val="1"/>
      <w:numFmt w:val="lowerRoman"/>
      <w:lvlText w:val="%9"/>
      <w:lvlJc w:val="left"/>
      <w:pPr>
        <w:ind w:left="669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4">
    <w:nsid w:val="6E3E0F8E"/>
    <w:multiLevelType w:val="multilevel"/>
    <w:tmpl w:val="EA0C88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69254D"/>
    <w:multiLevelType w:val="multilevel"/>
    <w:tmpl w:val="39A829AC"/>
    <w:lvl w:ilvl="0">
      <w:start w:val="2"/>
      <w:numFmt w:val="decimal"/>
      <w:lvlText w:val="%1."/>
      <w:lvlJc w:val="left"/>
      <w:pPr>
        <w:ind w:left="720" w:hanging="360"/>
      </w:pPr>
      <w:rPr>
        <w:rFonts w:cs="Times New Roman" w:hint="default"/>
      </w:rPr>
    </w:lvl>
    <w:lvl w:ilvl="1">
      <w:start w:val="2"/>
      <w:numFmt w:val="decimal"/>
      <w:lvlText w:val="%2.6."/>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nsid w:val="7B9F4EB2"/>
    <w:multiLevelType w:val="multilevel"/>
    <w:tmpl w:val="3B965B1C"/>
    <w:lvl w:ilvl="0">
      <w:start w:val="5"/>
      <w:numFmt w:val="decimal"/>
      <w:lvlText w:val="%1."/>
      <w:lvlJc w:val="left"/>
      <w:pPr>
        <w:ind w:left="1080" w:hanging="360"/>
      </w:pPr>
      <w:rPr>
        <w:rFonts w:cs="Times New Roman" w:hint="default"/>
      </w:rPr>
    </w:lvl>
    <w:lvl w:ilvl="1">
      <w:start w:val="1"/>
      <w:numFmt w:val="decimal"/>
      <w:isLgl/>
      <w:lvlText w:val="%1.%2."/>
      <w:lvlJc w:val="left"/>
      <w:pPr>
        <w:ind w:left="2145" w:hanging="1425"/>
      </w:pPr>
      <w:rPr>
        <w:rFonts w:cs="Times New Roman" w:hint="default"/>
      </w:rPr>
    </w:lvl>
    <w:lvl w:ilvl="2">
      <w:start w:val="4"/>
      <w:numFmt w:val="decimal"/>
      <w:isLgl/>
      <w:lvlText w:val="%1.%2.%3."/>
      <w:lvlJc w:val="left"/>
      <w:pPr>
        <w:ind w:left="2145" w:hanging="1425"/>
      </w:pPr>
      <w:rPr>
        <w:rFonts w:cs="Times New Roman" w:hint="default"/>
      </w:rPr>
    </w:lvl>
    <w:lvl w:ilvl="3">
      <w:start w:val="1"/>
      <w:numFmt w:val="decimal"/>
      <w:isLgl/>
      <w:lvlText w:val="%1.%2.%3.%4."/>
      <w:lvlJc w:val="left"/>
      <w:pPr>
        <w:ind w:left="2145" w:hanging="1425"/>
      </w:pPr>
      <w:rPr>
        <w:rFonts w:cs="Times New Roman" w:hint="default"/>
      </w:rPr>
    </w:lvl>
    <w:lvl w:ilvl="4">
      <w:start w:val="1"/>
      <w:numFmt w:val="decimal"/>
      <w:isLgl/>
      <w:lvlText w:val="%1.%2.%3.%4.%5."/>
      <w:lvlJc w:val="left"/>
      <w:pPr>
        <w:ind w:left="2145" w:hanging="142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7">
    <w:nsid w:val="7DC834B0"/>
    <w:multiLevelType w:val="hybridMultilevel"/>
    <w:tmpl w:val="61B009F0"/>
    <w:lvl w:ilvl="0" w:tplc="2C90E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15"/>
  </w:num>
  <w:num w:numId="3">
    <w:abstractNumId w:val="13"/>
  </w:num>
  <w:num w:numId="4">
    <w:abstractNumId w:val="4"/>
  </w:num>
  <w:num w:numId="5">
    <w:abstractNumId w:val="45"/>
  </w:num>
  <w:num w:numId="6">
    <w:abstractNumId w:val="42"/>
  </w:num>
  <w:num w:numId="7">
    <w:abstractNumId w:val="33"/>
  </w:num>
  <w:num w:numId="8">
    <w:abstractNumId w:val="31"/>
  </w:num>
  <w:num w:numId="9">
    <w:abstractNumId w:val="27"/>
  </w:num>
  <w:num w:numId="10">
    <w:abstractNumId w:val="21"/>
  </w:num>
  <w:num w:numId="11">
    <w:abstractNumId w:val="23"/>
  </w:num>
  <w:num w:numId="12">
    <w:abstractNumId w:val="46"/>
  </w:num>
  <w:num w:numId="13">
    <w:abstractNumId w:val="35"/>
  </w:num>
  <w:num w:numId="14">
    <w:abstractNumId w:val="28"/>
  </w:num>
  <w:num w:numId="15">
    <w:abstractNumId w:val="12"/>
  </w:num>
  <w:num w:numId="16">
    <w:abstractNumId w:val="17"/>
  </w:num>
  <w:num w:numId="17">
    <w:abstractNumId w:val="9"/>
  </w:num>
  <w:num w:numId="18">
    <w:abstractNumId w:val="26"/>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num>
  <w:num w:numId="22">
    <w:abstractNumId w:val="6"/>
  </w:num>
  <w:num w:numId="23">
    <w:abstractNumId w:val="10"/>
  </w:num>
  <w:num w:numId="24">
    <w:abstractNumId w:val="40"/>
  </w:num>
  <w:num w:numId="25">
    <w:abstractNumId w:val="29"/>
  </w:num>
  <w:num w:numId="26">
    <w:abstractNumId w:val="14"/>
  </w:num>
  <w:num w:numId="27">
    <w:abstractNumId w:val="11"/>
  </w:num>
  <w:num w:numId="28">
    <w:abstractNumId w:val="25"/>
  </w:num>
  <w:num w:numId="29">
    <w:abstractNumId w:val="32"/>
  </w:num>
  <w:num w:numId="30">
    <w:abstractNumId w:val="41"/>
  </w:num>
  <w:num w:numId="31">
    <w:abstractNumId w:val="20"/>
  </w:num>
  <w:num w:numId="32">
    <w:abstractNumId w:val="36"/>
  </w:num>
  <w:num w:numId="33">
    <w:abstractNumId w:val="4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44"/>
  </w:num>
  <w:num w:numId="37">
    <w:abstractNumId w:val="7"/>
  </w:num>
  <w:num w:numId="38">
    <w:abstractNumId w:val="0"/>
  </w:num>
  <w:num w:numId="39">
    <w:abstractNumId w:val="1"/>
  </w:num>
  <w:num w:numId="40">
    <w:abstractNumId w:val="2"/>
  </w:num>
  <w:num w:numId="41">
    <w:abstractNumId w:val="3"/>
  </w:num>
  <w:num w:numId="42">
    <w:abstractNumId w:val="37"/>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4"/>
  </w:num>
  <w:num w:numId="46">
    <w:abstractNumId w:val="16"/>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0C"/>
    <w:rsid w:val="00016B4D"/>
    <w:rsid w:val="000470C9"/>
    <w:rsid w:val="0005746C"/>
    <w:rsid w:val="00061524"/>
    <w:rsid w:val="00077EA4"/>
    <w:rsid w:val="0009036C"/>
    <w:rsid w:val="00093084"/>
    <w:rsid w:val="000944BD"/>
    <w:rsid w:val="000A5813"/>
    <w:rsid w:val="000A5A5B"/>
    <w:rsid w:val="000A77A3"/>
    <w:rsid w:val="000B4A63"/>
    <w:rsid w:val="000C4177"/>
    <w:rsid w:val="000E254E"/>
    <w:rsid w:val="000E6132"/>
    <w:rsid w:val="001253EC"/>
    <w:rsid w:val="00153703"/>
    <w:rsid w:val="0016002F"/>
    <w:rsid w:val="0016565C"/>
    <w:rsid w:val="00173B52"/>
    <w:rsid w:val="00180A42"/>
    <w:rsid w:val="0018649E"/>
    <w:rsid w:val="001B4BE8"/>
    <w:rsid w:val="001C3CFA"/>
    <w:rsid w:val="002077A1"/>
    <w:rsid w:val="00212558"/>
    <w:rsid w:val="00215C1D"/>
    <w:rsid w:val="0026036C"/>
    <w:rsid w:val="002622C5"/>
    <w:rsid w:val="002870F0"/>
    <w:rsid w:val="0028751E"/>
    <w:rsid w:val="0028787E"/>
    <w:rsid w:val="002D3F64"/>
    <w:rsid w:val="00302296"/>
    <w:rsid w:val="003037EB"/>
    <w:rsid w:val="00305D50"/>
    <w:rsid w:val="00323A65"/>
    <w:rsid w:val="00332387"/>
    <w:rsid w:val="00333B19"/>
    <w:rsid w:val="00345A7F"/>
    <w:rsid w:val="0035460E"/>
    <w:rsid w:val="003D3DA2"/>
    <w:rsid w:val="003F1609"/>
    <w:rsid w:val="00416D2A"/>
    <w:rsid w:val="004178F2"/>
    <w:rsid w:val="0044005C"/>
    <w:rsid w:val="00456769"/>
    <w:rsid w:val="00470860"/>
    <w:rsid w:val="004744F2"/>
    <w:rsid w:val="004B3B5A"/>
    <w:rsid w:val="004C0103"/>
    <w:rsid w:val="004D6021"/>
    <w:rsid w:val="004E15E1"/>
    <w:rsid w:val="004E23AB"/>
    <w:rsid w:val="004E35DA"/>
    <w:rsid w:val="004F059E"/>
    <w:rsid w:val="004F7472"/>
    <w:rsid w:val="0050363E"/>
    <w:rsid w:val="00507E14"/>
    <w:rsid w:val="00514374"/>
    <w:rsid w:val="00515DD8"/>
    <w:rsid w:val="00536703"/>
    <w:rsid w:val="00536D81"/>
    <w:rsid w:val="00545237"/>
    <w:rsid w:val="00550AF3"/>
    <w:rsid w:val="00552842"/>
    <w:rsid w:val="00557AEB"/>
    <w:rsid w:val="005928EF"/>
    <w:rsid w:val="005965A9"/>
    <w:rsid w:val="005B60C2"/>
    <w:rsid w:val="005D14F1"/>
    <w:rsid w:val="005E6B7B"/>
    <w:rsid w:val="005F05D9"/>
    <w:rsid w:val="005F438A"/>
    <w:rsid w:val="005F613A"/>
    <w:rsid w:val="0061524F"/>
    <w:rsid w:val="00624183"/>
    <w:rsid w:val="00630FCE"/>
    <w:rsid w:val="006336AD"/>
    <w:rsid w:val="0064311C"/>
    <w:rsid w:val="00657B46"/>
    <w:rsid w:val="00661301"/>
    <w:rsid w:val="00681BBD"/>
    <w:rsid w:val="006C0C0C"/>
    <w:rsid w:val="006C4A55"/>
    <w:rsid w:val="006C5F6F"/>
    <w:rsid w:val="006F306F"/>
    <w:rsid w:val="006F5434"/>
    <w:rsid w:val="0070592F"/>
    <w:rsid w:val="00711371"/>
    <w:rsid w:val="007515CE"/>
    <w:rsid w:val="00755DA0"/>
    <w:rsid w:val="0075644B"/>
    <w:rsid w:val="007915CD"/>
    <w:rsid w:val="007C0482"/>
    <w:rsid w:val="007C7D5E"/>
    <w:rsid w:val="007E4CD6"/>
    <w:rsid w:val="00800028"/>
    <w:rsid w:val="00801454"/>
    <w:rsid w:val="00802DE5"/>
    <w:rsid w:val="00812190"/>
    <w:rsid w:val="0082615A"/>
    <w:rsid w:val="008358F6"/>
    <w:rsid w:val="00843F63"/>
    <w:rsid w:val="00864680"/>
    <w:rsid w:val="00875C38"/>
    <w:rsid w:val="00876397"/>
    <w:rsid w:val="00896DDC"/>
    <w:rsid w:val="00896E52"/>
    <w:rsid w:val="00897F1F"/>
    <w:rsid w:val="008B3DC4"/>
    <w:rsid w:val="008C7F4D"/>
    <w:rsid w:val="008F0DE1"/>
    <w:rsid w:val="00914E81"/>
    <w:rsid w:val="009441AA"/>
    <w:rsid w:val="009476E0"/>
    <w:rsid w:val="00950727"/>
    <w:rsid w:val="0096579C"/>
    <w:rsid w:val="00996375"/>
    <w:rsid w:val="009A18FE"/>
    <w:rsid w:val="009B39A1"/>
    <w:rsid w:val="009B58F0"/>
    <w:rsid w:val="009D0EEE"/>
    <w:rsid w:val="009D15A1"/>
    <w:rsid w:val="009D4BBD"/>
    <w:rsid w:val="009D4C1E"/>
    <w:rsid w:val="009D6630"/>
    <w:rsid w:val="009D6ECD"/>
    <w:rsid w:val="009F6963"/>
    <w:rsid w:val="00A0237D"/>
    <w:rsid w:val="00A0340C"/>
    <w:rsid w:val="00A06878"/>
    <w:rsid w:val="00A1159D"/>
    <w:rsid w:val="00A15A33"/>
    <w:rsid w:val="00A25EA1"/>
    <w:rsid w:val="00A34DC3"/>
    <w:rsid w:val="00A5285A"/>
    <w:rsid w:val="00A73A16"/>
    <w:rsid w:val="00AB2346"/>
    <w:rsid w:val="00AB5EEF"/>
    <w:rsid w:val="00AC1092"/>
    <w:rsid w:val="00AC230B"/>
    <w:rsid w:val="00AC4369"/>
    <w:rsid w:val="00AF1E08"/>
    <w:rsid w:val="00AF2722"/>
    <w:rsid w:val="00B034FC"/>
    <w:rsid w:val="00B10220"/>
    <w:rsid w:val="00B138E6"/>
    <w:rsid w:val="00B15DD0"/>
    <w:rsid w:val="00B21EB8"/>
    <w:rsid w:val="00B232E1"/>
    <w:rsid w:val="00B236BD"/>
    <w:rsid w:val="00B50580"/>
    <w:rsid w:val="00B52C19"/>
    <w:rsid w:val="00B92DF8"/>
    <w:rsid w:val="00BB1944"/>
    <w:rsid w:val="00BB432A"/>
    <w:rsid w:val="00BD04D4"/>
    <w:rsid w:val="00BE1278"/>
    <w:rsid w:val="00BF2688"/>
    <w:rsid w:val="00C00A0F"/>
    <w:rsid w:val="00C065B7"/>
    <w:rsid w:val="00C201D1"/>
    <w:rsid w:val="00C23A74"/>
    <w:rsid w:val="00C4133D"/>
    <w:rsid w:val="00C471AF"/>
    <w:rsid w:val="00C563F4"/>
    <w:rsid w:val="00C576F9"/>
    <w:rsid w:val="00C57CA0"/>
    <w:rsid w:val="00C73BE2"/>
    <w:rsid w:val="00C752AD"/>
    <w:rsid w:val="00C91B43"/>
    <w:rsid w:val="00C9344C"/>
    <w:rsid w:val="00CC1A36"/>
    <w:rsid w:val="00CD4496"/>
    <w:rsid w:val="00CE3729"/>
    <w:rsid w:val="00CE6826"/>
    <w:rsid w:val="00D112BC"/>
    <w:rsid w:val="00D528E5"/>
    <w:rsid w:val="00D67425"/>
    <w:rsid w:val="00D72458"/>
    <w:rsid w:val="00D725A6"/>
    <w:rsid w:val="00D758E5"/>
    <w:rsid w:val="00D827E8"/>
    <w:rsid w:val="00DB1609"/>
    <w:rsid w:val="00DB30A1"/>
    <w:rsid w:val="00DC45E5"/>
    <w:rsid w:val="00DC7843"/>
    <w:rsid w:val="00DD7C96"/>
    <w:rsid w:val="00DE1F58"/>
    <w:rsid w:val="00DE38FB"/>
    <w:rsid w:val="00DF7454"/>
    <w:rsid w:val="00DF76FA"/>
    <w:rsid w:val="00E156FE"/>
    <w:rsid w:val="00E32473"/>
    <w:rsid w:val="00E330DE"/>
    <w:rsid w:val="00E34ADF"/>
    <w:rsid w:val="00E45823"/>
    <w:rsid w:val="00E54605"/>
    <w:rsid w:val="00E668FA"/>
    <w:rsid w:val="00E82C17"/>
    <w:rsid w:val="00E9158A"/>
    <w:rsid w:val="00E95C83"/>
    <w:rsid w:val="00EC52B9"/>
    <w:rsid w:val="00ED446F"/>
    <w:rsid w:val="00EE1DEE"/>
    <w:rsid w:val="00EF0588"/>
    <w:rsid w:val="00EF433D"/>
    <w:rsid w:val="00F0480D"/>
    <w:rsid w:val="00F20982"/>
    <w:rsid w:val="00F22402"/>
    <w:rsid w:val="00F253DD"/>
    <w:rsid w:val="00F2606F"/>
    <w:rsid w:val="00F324F1"/>
    <w:rsid w:val="00F36DC4"/>
    <w:rsid w:val="00F726B8"/>
    <w:rsid w:val="00F816AF"/>
    <w:rsid w:val="00F86339"/>
    <w:rsid w:val="00F9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2190"/>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812190"/>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semiHidden/>
    <w:unhideWhenUsed/>
    <w:qFormat/>
    <w:rsid w:val="0081219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81219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190"/>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81219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812190"/>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812190"/>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812190"/>
  </w:style>
  <w:style w:type="paragraph" w:styleId="a3">
    <w:name w:val="header"/>
    <w:basedOn w:val="a"/>
    <w:link w:val="a4"/>
    <w:uiPriority w:val="99"/>
    <w:rsid w:val="008121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12190"/>
    <w:rPr>
      <w:rFonts w:ascii="Times New Roman" w:eastAsia="Times New Roman" w:hAnsi="Times New Roman" w:cs="Times New Roman"/>
      <w:sz w:val="24"/>
      <w:szCs w:val="24"/>
      <w:lang w:eastAsia="ru-RU"/>
    </w:rPr>
  </w:style>
  <w:style w:type="paragraph" w:customStyle="1" w:styleId="12">
    <w:name w:val="Без интервала1"/>
    <w:uiPriority w:val="99"/>
    <w:rsid w:val="0081219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12190"/>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Bodytext4">
    <w:name w:val="Body text (4)_"/>
    <w:link w:val="Bodytext40"/>
    <w:rsid w:val="00812190"/>
    <w:rPr>
      <w:b/>
      <w:bCs/>
      <w:shd w:val="clear" w:color="auto" w:fill="FFFFFF"/>
    </w:rPr>
  </w:style>
  <w:style w:type="paragraph" w:customStyle="1" w:styleId="Bodytext40">
    <w:name w:val="Body text (4)"/>
    <w:basedOn w:val="a"/>
    <w:link w:val="Bodytext4"/>
    <w:rsid w:val="00812190"/>
    <w:pPr>
      <w:widowControl w:val="0"/>
      <w:shd w:val="clear" w:color="auto" w:fill="FFFFFF"/>
      <w:spacing w:before="360" w:after="600" w:line="0" w:lineRule="atLeast"/>
      <w:ind w:hanging="2120"/>
    </w:pPr>
    <w:rPr>
      <w:b/>
      <w:bCs/>
    </w:rPr>
  </w:style>
  <w:style w:type="paragraph" w:customStyle="1" w:styleId="a5">
    <w:name w:val="Знак Знак Знак Знак Знак Знак Знак Знак Знак Знак Знак Знак Знак Знак Знак Знак"/>
    <w:basedOn w:val="a"/>
    <w:autoRedefine/>
    <w:uiPriority w:val="99"/>
    <w:rsid w:val="00812190"/>
    <w:pPr>
      <w:spacing w:after="160" w:line="240" w:lineRule="exact"/>
    </w:pPr>
    <w:rPr>
      <w:rFonts w:ascii="Times New Roman" w:eastAsia="Times New Roman" w:hAnsi="Times New Roman" w:cs="Times New Roman"/>
      <w:sz w:val="28"/>
      <w:szCs w:val="20"/>
      <w:lang w:val="en-US"/>
    </w:rPr>
  </w:style>
  <w:style w:type="paragraph" w:styleId="a6">
    <w:name w:val="Body Text Indent"/>
    <w:aliases w:val="Нумерованный список !!,Надин стиль,Основной текст 1"/>
    <w:basedOn w:val="a"/>
    <w:link w:val="a7"/>
    <w:rsid w:val="00812190"/>
    <w:pPr>
      <w:spacing w:after="0" w:line="240" w:lineRule="auto"/>
      <w:ind w:firstLine="720"/>
      <w:jc w:val="both"/>
    </w:pPr>
    <w:rPr>
      <w:rFonts w:ascii="Times New Roman" w:eastAsia="Calibri" w:hAnsi="Times New Roman" w:cs="Times New Roman"/>
      <w:sz w:val="28"/>
      <w:szCs w:val="20"/>
      <w:lang w:val="x-none" w:eastAsia="x-none"/>
    </w:rPr>
  </w:style>
  <w:style w:type="character" w:customStyle="1" w:styleId="a7">
    <w:name w:val="Основной текст с отступом Знак"/>
    <w:aliases w:val="Нумерованный список !! Знак,Надин стиль Знак,Основной текст 1 Знак"/>
    <w:basedOn w:val="a0"/>
    <w:link w:val="a6"/>
    <w:rsid w:val="00812190"/>
    <w:rPr>
      <w:rFonts w:ascii="Times New Roman" w:eastAsia="Calibri" w:hAnsi="Times New Roman" w:cs="Times New Roman"/>
      <w:sz w:val="28"/>
      <w:szCs w:val="20"/>
      <w:lang w:val="x-none" w:eastAsia="x-none"/>
    </w:rPr>
  </w:style>
  <w:style w:type="paragraph" w:styleId="a8">
    <w:name w:val="Body Text"/>
    <w:basedOn w:val="a"/>
    <w:link w:val="a9"/>
    <w:uiPriority w:val="99"/>
    <w:rsid w:val="00812190"/>
    <w:pPr>
      <w:spacing w:after="120" w:line="240" w:lineRule="auto"/>
    </w:pPr>
    <w:rPr>
      <w:rFonts w:ascii="Times New Roman" w:eastAsia="Calibri" w:hAnsi="Times New Roman" w:cs="Times New Roman"/>
      <w:sz w:val="28"/>
      <w:szCs w:val="28"/>
      <w:lang w:val="x-none" w:eastAsia="x-none"/>
    </w:rPr>
  </w:style>
  <w:style w:type="character" w:customStyle="1" w:styleId="a9">
    <w:name w:val="Основной текст Знак"/>
    <w:basedOn w:val="a0"/>
    <w:link w:val="a8"/>
    <w:uiPriority w:val="99"/>
    <w:rsid w:val="00812190"/>
    <w:rPr>
      <w:rFonts w:ascii="Times New Roman" w:eastAsia="Calibri" w:hAnsi="Times New Roman" w:cs="Times New Roman"/>
      <w:sz w:val="28"/>
      <w:szCs w:val="28"/>
      <w:lang w:val="x-none" w:eastAsia="x-none"/>
    </w:rPr>
  </w:style>
  <w:style w:type="paragraph" w:customStyle="1" w:styleId="ConsCell">
    <w:name w:val="ConsCell"/>
    <w:uiPriority w:val="99"/>
    <w:rsid w:val="00812190"/>
    <w:pPr>
      <w:widowControl w:val="0"/>
      <w:spacing w:after="0" w:line="240" w:lineRule="auto"/>
      <w:ind w:right="19772"/>
    </w:pPr>
    <w:rPr>
      <w:rFonts w:ascii="Arial" w:eastAsia="Calibri" w:hAnsi="Arial" w:cs="Times New Roman"/>
      <w:sz w:val="20"/>
      <w:szCs w:val="20"/>
      <w:lang w:eastAsia="ru-RU"/>
    </w:rPr>
  </w:style>
  <w:style w:type="paragraph" w:customStyle="1" w:styleId="13">
    <w:name w:val="Абзац списка1"/>
    <w:basedOn w:val="a"/>
    <w:uiPriority w:val="99"/>
    <w:rsid w:val="00812190"/>
    <w:pPr>
      <w:spacing w:after="0" w:line="240" w:lineRule="auto"/>
      <w:ind w:left="720"/>
    </w:pPr>
    <w:rPr>
      <w:rFonts w:ascii="Times New Roman" w:eastAsia="Calibri" w:hAnsi="Times New Roman" w:cs="Times New Roman"/>
      <w:sz w:val="24"/>
      <w:szCs w:val="24"/>
      <w:lang w:eastAsia="ru-RU"/>
    </w:rPr>
  </w:style>
  <w:style w:type="paragraph" w:styleId="31">
    <w:name w:val="Body Text Indent 3"/>
    <w:basedOn w:val="a"/>
    <w:link w:val="32"/>
    <w:uiPriority w:val="99"/>
    <w:rsid w:val="00812190"/>
    <w:pPr>
      <w:spacing w:after="120" w:line="240" w:lineRule="auto"/>
      <w:ind w:left="283"/>
    </w:pPr>
    <w:rPr>
      <w:rFonts w:ascii="Times New Roman" w:eastAsia="Calibri"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812190"/>
    <w:rPr>
      <w:rFonts w:ascii="Times New Roman" w:eastAsia="Calibri" w:hAnsi="Times New Roman" w:cs="Times New Roman"/>
      <w:sz w:val="16"/>
      <w:szCs w:val="16"/>
      <w:lang w:val="x-none" w:eastAsia="x-none"/>
    </w:rPr>
  </w:style>
  <w:style w:type="paragraph" w:styleId="aa">
    <w:name w:val="footer"/>
    <w:basedOn w:val="a"/>
    <w:link w:val="ab"/>
    <w:uiPriority w:val="99"/>
    <w:rsid w:val="00812190"/>
    <w:pPr>
      <w:tabs>
        <w:tab w:val="center" w:pos="4677"/>
        <w:tab w:val="right" w:pos="9355"/>
      </w:tabs>
      <w:spacing w:after="0" w:line="240" w:lineRule="auto"/>
    </w:pPr>
    <w:rPr>
      <w:rFonts w:ascii="Times New Roman" w:eastAsia="Calibri" w:hAnsi="Times New Roman" w:cs="Times New Roman"/>
      <w:sz w:val="28"/>
      <w:szCs w:val="28"/>
      <w:lang w:val="x-none" w:eastAsia="x-none"/>
    </w:rPr>
  </w:style>
  <w:style w:type="character" w:customStyle="1" w:styleId="ab">
    <w:name w:val="Нижний колонтитул Знак"/>
    <w:basedOn w:val="a0"/>
    <w:link w:val="aa"/>
    <w:uiPriority w:val="99"/>
    <w:rsid w:val="00812190"/>
    <w:rPr>
      <w:rFonts w:ascii="Times New Roman" w:eastAsia="Calibri" w:hAnsi="Times New Roman" w:cs="Times New Roman"/>
      <w:sz w:val="28"/>
      <w:szCs w:val="28"/>
      <w:lang w:val="x-none" w:eastAsia="x-none"/>
    </w:rPr>
  </w:style>
  <w:style w:type="paragraph" w:styleId="ac">
    <w:name w:val="Balloon Text"/>
    <w:basedOn w:val="a"/>
    <w:link w:val="ad"/>
    <w:uiPriority w:val="99"/>
    <w:rsid w:val="00812190"/>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0"/>
    <w:link w:val="ac"/>
    <w:uiPriority w:val="99"/>
    <w:rsid w:val="00812190"/>
    <w:rPr>
      <w:rFonts w:ascii="Tahoma" w:eastAsia="Calibri" w:hAnsi="Tahoma" w:cs="Times New Roman"/>
      <w:sz w:val="16"/>
      <w:szCs w:val="16"/>
      <w:lang w:val="x-none" w:eastAsia="x-none"/>
    </w:rPr>
  </w:style>
  <w:style w:type="paragraph" w:customStyle="1" w:styleId="ConsPlusNormal">
    <w:name w:val="ConsPlusNormal"/>
    <w:uiPriority w:val="99"/>
    <w:rsid w:val="00812190"/>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annotation text"/>
    <w:basedOn w:val="a"/>
    <w:link w:val="af"/>
    <w:uiPriority w:val="99"/>
    <w:rsid w:val="00812190"/>
    <w:pPr>
      <w:spacing w:after="0" w:line="240" w:lineRule="auto"/>
    </w:pPr>
    <w:rPr>
      <w:rFonts w:ascii="Times New Roman" w:eastAsia="Calibri" w:hAnsi="Times New Roman" w:cs="Times New Roman"/>
      <w:sz w:val="20"/>
      <w:szCs w:val="20"/>
      <w:lang w:val="x-none" w:eastAsia="x-none"/>
    </w:rPr>
  </w:style>
  <w:style w:type="character" w:customStyle="1" w:styleId="af">
    <w:name w:val="Текст примечания Знак"/>
    <w:basedOn w:val="a0"/>
    <w:link w:val="ae"/>
    <w:uiPriority w:val="99"/>
    <w:rsid w:val="00812190"/>
    <w:rPr>
      <w:rFonts w:ascii="Times New Roman" w:eastAsia="Calibri" w:hAnsi="Times New Roman" w:cs="Times New Roman"/>
      <w:sz w:val="20"/>
      <w:szCs w:val="20"/>
      <w:lang w:val="x-none" w:eastAsia="x-none"/>
    </w:rPr>
  </w:style>
  <w:style w:type="paragraph" w:styleId="af0">
    <w:name w:val="annotation subject"/>
    <w:basedOn w:val="ae"/>
    <w:next w:val="ae"/>
    <w:link w:val="af1"/>
    <w:uiPriority w:val="99"/>
    <w:rsid w:val="00812190"/>
    <w:rPr>
      <w:b/>
      <w:bCs/>
    </w:rPr>
  </w:style>
  <w:style w:type="character" w:customStyle="1" w:styleId="af1">
    <w:name w:val="Тема примечания Знак"/>
    <w:basedOn w:val="af"/>
    <w:link w:val="af0"/>
    <w:uiPriority w:val="99"/>
    <w:rsid w:val="00812190"/>
    <w:rPr>
      <w:rFonts w:ascii="Times New Roman" w:eastAsia="Calibri" w:hAnsi="Times New Roman" w:cs="Times New Roman"/>
      <w:b/>
      <w:bCs/>
      <w:sz w:val="20"/>
      <w:szCs w:val="20"/>
      <w:lang w:val="x-none" w:eastAsia="x-none"/>
    </w:rPr>
  </w:style>
  <w:style w:type="paragraph" w:styleId="21">
    <w:name w:val="Body Text 2"/>
    <w:basedOn w:val="a"/>
    <w:link w:val="22"/>
    <w:uiPriority w:val="99"/>
    <w:rsid w:val="00812190"/>
    <w:pPr>
      <w:spacing w:after="120" w:line="480" w:lineRule="auto"/>
    </w:pPr>
    <w:rPr>
      <w:rFonts w:ascii="Times New Roman" w:eastAsia="Calibri" w:hAnsi="Times New Roman" w:cs="Times New Roman"/>
      <w:sz w:val="28"/>
      <w:szCs w:val="28"/>
      <w:lang w:val="x-none" w:eastAsia="x-none"/>
    </w:rPr>
  </w:style>
  <w:style w:type="character" w:customStyle="1" w:styleId="22">
    <w:name w:val="Основной текст 2 Знак"/>
    <w:basedOn w:val="a0"/>
    <w:link w:val="21"/>
    <w:uiPriority w:val="99"/>
    <w:rsid w:val="00812190"/>
    <w:rPr>
      <w:rFonts w:ascii="Times New Roman" w:eastAsia="Calibri" w:hAnsi="Times New Roman" w:cs="Times New Roman"/>
      <w:sz w:val="28"/>
      <w:szCs w:val="28"/>
      <w:lang w:val="x-none" w:eastAsia="x-none"/>
    </w:rPr>
  </w:style>
  <w:style w:type="paragraph" w:styleId="af2">
    <w:name w:val="Plain Text"/>
    <w:basedOn w:val="a"/>
    <w:link w:val="af3"/>
    <w:uiPriority w:val="99"/>
    <w:rsid w:val="00812190"/>
    <w:pPr>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uiPriority w:val="99"/>
    <w:rsid w:val="00812190"/>
    <w:rPr>
      <w:rFonts w:ascii="Courier New" w:eastAsia="Times New Roman" w:hAnsi="Courier New" w:cs="Times New Roman"/>
      <w:sz w:val="20"/>
      <w:szCs w:val="20"/>
      <w:lang w:val="x-none" w:eastAsia="x-none"/>
    </w:rPr>
  </w:style>
  <w:style w:type="paragraph" w:styleId="23">
    <w:name w:val="Body Text Indent 2"/>
    <w:basedOn w:val="a"/>
    <w:link w:val="24"/>
    <w:uiPriority w:val="99"/>
    <w:rsid w:val="00812190"/>
    <w:pPr>
      <w:spacing w:after="120" w:line="480" w:lineRule="auto"/>
      <w:ind w:left="283"/>
    </w:pPr>
    <w:rPr>
      <w:rFonts w:ascii="Times New Roman" w:eastAsia="Calibri" w:hAnsi="Times New Roman" w:cs="Times New Roman"/>
      <w:sz w:val="28"/>
      <w:szCs w:val="28"/>
      <w:lang w:val="x-none" w:eastAsia="x-none"/>
    </w:rPr>
  </w:style>
  <w:style w:type="character" w:customStyle="1" w:styleId="24">
    <w:name w:val="Основной текст с отступом 2 Знак"/>
    <w:basedOn w:val="a0"/>
    <w:link w:val="23"/>
    <w:uiPriority w:val="99"/>
    <w:rsid w:val="00812190"/>
    <w:rPr>
      <w:rFonts w:ascii="Times New Roman" w:eastAsia="Calibri" w:hAnsi="Times New Roman" w:cs="Times New Roman"/>
      <w:sz w:val="28"/>
      <w:szCs w:val="28"/>
      <w:lang w:val="x-none" w:eastAsia="x-none"/>
    </w:rPr>
  </w:style>
  <w:style w:type="character" w:customStyle="1" w:styleId="af4">
    <w:name w:val="Знак Знак"/>
    <w:rsid w:val="00812190"/>
    <w:rPr>
      <w:sz w:val="28"/>
      <w:lang w:val="ru-RU" w:eastAsia="ru-RU" w:bidi="ar-SA"/>
    </w:rPr>
  </w:style>
  <w:style w:type="character" w:styleId="af5">
    <w:name w:val="page number"/>
    <w:rsid w:val="00812190"/>
  </w:style>
  <w:style w:type="paragraph" w:styleId="33">
    <w:name w:val="Body Text 3"/>
    <w:basedOn w:val="a"/>
    <w:link w:val="34"/>
    <w:uiPriority w:val="99"/>
    <w:rsid w:val="0081219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812190"/>
    <w:rPr>
      <w:rFonts w:ascii="Times New Roman" w:eastAsia="Times New Roman" w:hAnsi="Times New Roman" w:cs="Times New Roman"/>
      <w:sz w:val="16"/>
      <w:szCs w:val="16"/>
      <w:lang w:val="x-none" w:eastAsia="x-none"/>
    </w:rPr>
  </w:style>
  <w:style w:type="paragraph" w:customStyle="1" w:styleId="ConsPlusCell">
    <w:name w:val="ConsPlusCell"/>
    <w:uiPriority w:val="99"/>
    <w:rsid w:val="008121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uiPriority w:val="99"/>
    <w:rsid w:val="00812190"/>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customStyle="1" w:styleId="14">
    <w:name w:val="Знак1 Знак Знак Знак Знак Знак Знак"/>
    <w:basedOn w:val="a"/>
    <w:rsid w:val="00812190"/>
    <w:pPr>
      <w:spacing w:after="160" w:line="240" w:lineRule="exact"/>
    </w:pPr>
    <w:rPr>
      <w:rFonts w:ascii="Verdana" w:eastAsia="Times New Roman" w:hAnsi="Verdana" w:cs="Times New Roman"/>
      <w:sz w:val="20"/>
      <w:szCs w:val="20"/>
      <w:lang w:val="en-US"/>
    </w:rPr>
  </w:style>
  <w:style w:type="paragraph" w:styleId="af6">
    <w:name w:val="List Paragraph"/>
    <w:basedOn w:val="a"/>
    <w:uiPriority w:val="34"/>
    <w:qFormat/>
    <w:rsid w:val="00812190"/>
    <w:pPr>
      <w:ind w:left="720"/>
      <w:contextualSpacing/>
    </w:pPr>
    <w:rPr>
      <w:rFonts w:ascii="Times New Roman" w:eastAsia="Calibri" w:hAnsi="Times New Roman" w:cs="Times New Roman"/>
      <w:sz w:val="28"/>
      <w:szCs w:val="28"/>
    </w:rPr>
  </w:style>
  <w:style w:type="paragraph" w:customStyle="1" w:styleId="ConsPlusNonformat">
    <w:name w:val="ConsPlusNonformat"/>
    <w:uiPriority w:val="99"/>
    <w:rsid w:val="008121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812190"/>
  </w:style>
  <w:style w:type="numbering" w:customStyle="1" w:styleId="111">
    <w:name w:val="Нет списка111"/>
    <w:next w:val="a2"/>
    <w:uiPriority w:val="99"/>
    <w:semiHidden/>
    <w:unhideWhenUsed/>
    <w:rsid w:val="00812190"/>
  </w:style>
  <w:style w:type="paragraph" w:customStyle="1" w:styleId="15">
    <w:name w:val="Абзац списка1"/>
    <w:basedOn w:val="a"/>
    <w:uiPriority w:val="99"/>
    <w:rsid w:val="00812190"/>
    <w:pPr>
      <w:spacing w:after="0" w:line="240" w:lineRule="auto"/>
      <w:ind w:left="720"/>
    </w:pPr>
    <w:rPr>
      <w:rFonts w:ascii="Times New Roman" w:eastAsia="Calibri" w:hAnsi="Times New Roman" w:cs="Times New Roman"/>
      <w:sz w:val="24"/>
      <w:szCs w:val="24"/>
      <w:lang w:eastAsia="ru-RU"/>
    </w:rPr>
  </w:style>
  <w:style w:type="character" w:customStyle="1" w:styleId="af7">
    <w:name w:val="Знак Знак"/>
    <w:rsid w:val="00812190"/>
    <w:rPr>
      <w:sz w:val="28"/>
      <w:lang w:val="ru-RU" w:eastAsia="ru-RU" w:bidi="ar-SA"/>
    </w:rPr>
  </w:style>
  <w:style w:type="table" w:styleId="af8">
    <w:name w:val="Table Grid"/>
    <w:basedOn w:val="a1"/>
    <w:rsid w:val="00812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uiPriority w:val="99"/>
    <w:rsid w:val="00812190"/>
    <w:pPr>
      <w:spacing w:after="160" w:line="240" w:lineRule="exact"/>
    </w:pPr>
    <w:rPr>
      <w:rFonts w:ascii="Verdana" w:eastAsia="Times New Roman" w:hAnsi="Verdana" w:cs="Times New Roman"/>
      <w:sz w:val="20"/>
      <w:szCs w:val="20"/>
      <w:lang w:val="en-US"/>
    </w:rPr>
  </w:style>
  <w:style w:type="paragraph" w:customStyle="1" w:styleId="CharChar">
    <w:name w:val="Char Char"/>
    <w:basedOn w:val="a"/>
    <w:uiPriority w:val="99"/>
    <w:rsid w:val="00812190"/>
    <w:pPr>
      <w:spacing w:after="0" w:line="240" w:lineRule="auto"/>
    </w:pPr>
    <w:rPr>
      <w:rFonts w:ascii="Times New Roman" w:eastAsia="Times New Roman" w:hAnsi="Times New Roman" w:cs="Times New Roman"/>
      <w:sz w:val="20"/>
      <w:szCs w:val="20"/>
      <w:lang w:val="en-US"/>
    </w:rPr>
  </w:style>
  <w:style w:type="character" w:styleId="af9">
    <w:name w:val="Hyperlink"/>
    <w:uiPriority w:val="99"/>
    <w:unhideWhenUsed/>
    <w:rsid w:val="00812190"/>
    <w:rPr>
      <w:color w:val="0000FF"/>
      <w:u w:val="single"/>
    </w:rPr>
  </w:style>
  <w:style w:type="character" w:styleId="afa">
    <w:name w:val="FollowedHyperlink"/>
    <w:uiPriority w:val="99"/>
    <w:unhideWhenUsed/>
    <w:rsid w:val="00812190"/>
    <w:rPr>
      <w:color w:val="800080"/>
      <w:u w:val="single"/>
    </w:rPr>
  </w:style>
  <w:style w:type="paragraph" w:styleId="afb">
    <w:name w:val="No Spacing"/>
    <w:uiPriority w:val="1"/>
    <w:qFormat/>
    <w:rsid w:val="00812190"/>
    <w:pPr>
      <w:spacing w:after="0" w:line="240" w:lineRule="auto"/>
    </w:pPr>
    <w:rPr>
      <w:rFonts w:ascii="Times New Roman" w:eastAsia="Calibri" w:hAnsi="Times New Roman" w:cs="Times New Roman"/>
      <w:sz w:val="28"/>
      <w:szCs w:val="28"/>
      <w:lang w:eastAsia="ru-RU"/>
    </w:rPr>
  </w:style>
  <w:style w:type="paragraph" w:styleId="afc">
    <w:name w:val="Revision"/>
    <w:hidden/>
    <w:uiPriority w:val="99"/>
    <w:semiHidden/>
    <w:rsid w:val="00812190"/>
    <w:pPr>
      <w:spacing w:after="0" w:line="240" w:lineRule="auto"/>
    </w:pPr>
    <w:rPr>
      <w:rFonts w:ascii="Times New Roman" w:eastAsia="Calibri" w:hAnsi="Times New Roman" w:cs="Times New Roman"/>
      <w:sz w:val="28"/>
      <w:szCs w:val="28"/>
      <w:lang w:eastAsia="ru-RU"/>
    </w:rPr>
  </w:style>
  <w:style w:type="character" w:styleId="afd">
    <w:name w:val="annotation reference"/>
    <w:rsid w:val="00812190"/>
    <w:rPr>
      <w:sz w:val="16"/>
      <w:szCs w:val="16"/>
    </w:rPr>
  </w:style>
  <w:style w:type="numbering" w:customStyle="1" w:styleId="1111">
    <w:name w:val="Нет списка1111"/>
    <w:next w:val="a2"/>
    <w:uiPriority w:val="99"/>
    <w:semiHidden/>
    <w:unhideWhenUsed/>
    <w:rsid w:val="00812190"/>
  </w:style>
  <w:style w:type="paragraph" w:customStyle="1" w:styleId="xl65">
    <w:name w:val="xl65"/>
    <w:basedOn w:val="a"/>
    <w:uiPriority w:val="99"/>
    <w:rsid w:val="0081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uiPriority w:val="99"/>
    <w:rsid w:val="0081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e">
    <w:name w:val="для приказа заголовок"/>
    <w:basedOn w:val="a"/>
    <w:uiPriority w:val="99"/>
    <w:qFormat/>
    <w:rsid w:val="00812190"/>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uiPriority w:val="99"/>
    <w:rsid w:val="00812190"/>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rsid w:val="0081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81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14 т"/>
    <w:basedOn w:val="a"/>
    <w:link w:val="141"/>
    <w:qFormat/>
    <w:rsid w:val="00812190"/>
    <w:pPr>
      <w:spacing w:after="0" w:line="240" w:lineRule="auto"/>
    </w:pPr>
    <w:rPr>
      <w:rFonts w:ascii="Times New Roman" w:eastAsia="Calibri" w:hAnsi="Times New Roman" w:cs="Times New Roman"/>
      <w:sz w:val="28"/>
      <w:szCs w:val="28"/>
      <w:lang w:val="x-none" w:eastAsia="x-none"/>
    </w:rPr>
  </w:style>
  <w:style w:type="character" w:customStyle="1" w:styleId="141">
    <w:name w:val="14 т Знак"/>
    <w:link w:val="140"/>
    <w:rsid w:val="00812190"/>
    <w:rPr>
      <w:rFonts w:ascii="Times New Roman" w:eastAsia="Calibri" w:hAnsi="Times New Roman" w:cs="Times New Roman"/>
      <w:sz w:val="28"/>
      <w:szCs w:val="28"/>
      <w:lang w:val="x-none" w:eastAsia="x-none"/>
    </w:rPr>
  </w:style>
  <w:style w:type="paragraph" w:styleId="aff">
    <w:name w:val="Normal (Web)"/>
    <w:basedOn w:val="a"/>
    <w:uiPriority w:val="99"/>
    <w:unhideWhenUsed/>
    <w:rsid w:val="0081219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812190"/>
  </w:style>
  <w:style w:type="numbering" w:customStyle="1" w:styleId="120">
    <w:name w:val="Нет списка12"/>
    <w:next w:val="a2"/>
    <w:uiPriority w:val="99"/>
    <w:semiHidden/>
    <w:unhideWhenUsed/>
    <w:rsid w:val="00812190"/>
  </w:style>
  <w:style w:type="table" w:customStyle="1" w:styleId="17">
    <w:name w:val="Сетка таблицы1"/>
    <w:basedOn w:val="a1"/>
    <w:next w:val="af8"/>
    <w:rsid w:val="00812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812190"/>
  </w:style>
  <w:style w:type="character" w:customStyle="1" w:styleId="PicturecaptionExact">
    <w:name w:val="Picture caption Exact"/>
    <w:link w:val="Picturecaption"/>
    <w:rsid w:val="00812190"/>
    <w:rPr>
      <w:b/>
      <w:bCs/>
      <w:shd w:val="clear" w:color="auto" w:fill="FFFFFF"/>
    </w:rPr>
  </w:style>
  <w:style w:type="paragraph" w:customStyle="1" w:styleId="Picturecaption">
    <w:name w:val="Picture caption"/>
    <w:basedOn w:val="a"/>
    <w:link w:val="PicturecaptionExact"/>
    <w:rsid w:val="00812190"/>
    <w:pPr>
      <w:widowControl w:val="0"/>
      <w:shd w:val="clear" w:color="auto" w:fill="FFFFFF"/>
      <w:spacing w:after="0" w:line="0" w:lineRule="atLeast"/>
    </w:pPr>
    <w:rPr>
      <w:b/>
      <w:bCs/>
    </w:rPr>
  </w:style>
  <w:style w:type="character" w:customStyle="1" w:styleId="18">
    <w:name w:val="Основной текст Знак1"/>
    <w:uiPriority w:val="99"/>
    <w:rsid w:val="00812190"/>
    <w:rPr>
      <w:rFonts w:ascii="Times New Roman" w:hAnsi="Times New Roman" w:cs="Times New Roman"/>
      <w:spacing w:val="10"/>
      <w:sz w:val="44"/>
      <w:szCs w:val="44"/>
      <w:u w:val="none"/>
    </w:rPr>
  </w:style>
  <w:style w:type="paragraph" w:customStyle="1" w:styleId="xl70">
    <w:name w:val="xl70"/>
    <w:basedOn w:val="a"/>
    <w:uiPriority w:val="99"/>
    <w:rsid w:val="0081219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812190"/>
  </w:style>
  <w:style w:type="numbering" w:customStyle="1" w:styleId="130">
    <w:name w:val="Нет списка13"/>
    <w:next w:val="a2"/>
    <w:uiPriority w:val="99"/>
    <w:semiHidden/>
    <w:unhideWhenUsed/>
    <w:rsid w:val="00812190"/>
  </w:style>
  <w:style w:type="table" w:customStyle="1" w:styleId="26">
    <w:name w:val="Сетка таблицы2"/>
    <w:basedOn w:val="a1"/>
    <w:next w:val="af8"/>
    <w:rsid w:val="00812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12190"/>
  </w:style>
  <w:style w:type="numbering" w:customStyle="1" w:styleId="210">
    <w:name w:val="Нет списка21"/>
    <w:next w:val="a2"/>
    <w:uiPriority w:val="99"/>
    <w:semiHidden/>
    <w:unhideWhenUsed/>
    <w:rsid w:val="00812190"/>
  </w:style>
  <w:style w:type="numbering" w:customStyle="1" w:styleId="121">
    <w:name w:val="Нет списка121"/>
    <w:next w:val="a2"/>
    <w:uiPriority w:val="99"/>
    <w:semiHidden/>
    <w:unhideWhenUsed/>
    <w:rsid w:val="00812190"/>
  </w:style>
  <w:style w:type="table" w:customStyle="1" w:styleId="113">
    <w:name w:val="Сетка таблицы11"/>
    <w:basedOn w:val="a1"/>
    <w:next w:val="af8"/>
    <w:rsid w:val="00812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Знак"/>
    <w:basedOn w:val="a"/>
    <w:autoRedefine/>
    <w:uiPriority w:val="99"/>
    <w:rsid w:val="00812190"/>
    <w:pPr>
      <w:spacing w:after="160" w:line="240" w:lineRule="exact"/>
    </w:pPr>
    <w:rPr>
      <w:rFonts w:ascii="Times New Roman" w:eastAsia="Times New Roman" w:hAnsi="Times New Roman" w:cs="Times New Roman"/>
      <w:sz w:val="28"/>
      <w:szCs w:val="20"/>
      <w:lang w:val="en-US"/>
    </w:rPr>
  </w:style>
  <w:style w:type="character" w:customStyle="1" w:styleId="27">
    <w:name w:val="Основной текст (2)_"/>
    <w:link w:val="211"/>
    <w:uiPriority w:val="99"/>
    <w:rsid w:val="00812190"/>
    <w:rPr>
      <w:shd w:val="clear" w:color="auto" w:fill="FFFFFF"/>
    </w:rPr>
  </w:style>
  <w:style w:type="character" w:customStyle="1" w:styleId="41">
    <w:name w:val="Основной текст (4)_"/>
    <w:link w:val="42"/>
    <w:uiPriority w:val="99"/>
    <w:rsid w:val="00812190"/>
    <w:rPr>
      <w:i/>
      <w:iCs/>
      <w:spacing w:val="-20"/>
      <w:sz w:val="44"/>
      <w:szCs w:val="44"/>
      <w:shd w:val="clear" w:color="auto" w:fill="FFFFFF"/>
    </w:rPr>
  </w:style>
  <w:style w:type="character" w:customStyle="1" w:styleId="aff0">
    <w:name w:val="Колонтитул_"/>
    <w:link w:val="1a"/>
    <w:uiPriority w:val="99"/>
    <w:rsid w:val="00812190"/>
    <w:rPr>
      <w:sz w:val="34"/>
      <w:szCs w:val="34"/>
      <w:shd w:val="clear" w:color="auto" w:fill="FFFFFF"/>
    </w:rPr>
  </w:style>
  <w:style w:type="character" w:customStyle="1" w:styleId="BookAntiqua">
    <w:name w:val="Колонтитул + Book Antiqua"/>
    <w:aliases w:val="Интервал 1 pt"/>
    <w:uiPriority w:val="99"/>
    <w:rsid w:val="00812190"/>
    <w:rPr>
      <w:rFonts w:ascii="Book Antiqua" w:hAnsi="Book Antiqua" w:cs="Book Antiqua"/>
      <w:spacing w:val="20"/>
      <w:sz w:val="34"/>
      <w:szCs w:val="34"/>
      <w:shd w:val="clear" w:color="auto" w:fill="FFFFFF"/>
    </w:rPr>
  </w:style>
  <w:style w:type="character" w:customStyle="1" w:styleId="1b">
    <w:name w:val="Заголовок №1_"/>
    <w:link w:val="1c"/>
    <w:uiPriority w:val="99"/>
    <w:rsid w:val="00812190"/>
    <w:rPr>
      <w:b/>
      <w:bCs/>
      <w:spacing w:val="-20"/>
      <w:sz w:val="46"/>
      <w:szCs w:val="46"/>
      <w:shd w:val="clear" w:color="auto" w:fill="FFFFFF"/>
    </w:rPr>
  </w:style>
  <w:style w:type="character" w:customStyle="1" w:styleId="aff1">
    <w:name w:val="Основной текст + Курсив"/>
    <w:aliases w:val="Интервал -1 pt"/>
    <w:uiPriority w:val="99"/>
    <w:rsid w:val="00812190"/>
    <w:rPr>
      <w:rFonts w:ascii="Times New Roman" w:hAnsi="Times New Roman" w:cs="Times New Roman"/>
      <w:i/>
      <w:iCs/>
      <w:spacing w:val="-20"/>
      <w:sz w:val="44"/>
      <w:szCs w:val="44"/>
      <w:u w:val="none"/>
    </w:rPr>
  </w:style>
  <w:style w:type="character" w:customStyle="1" w:styleId="20pt">
    <w:name w:val="Основной текст + 20 pt"/>
    <w:aliases w:val="Интервал 0 pt"/>
    <w:uiPriority w:val="99"/>
    <w:rsid w:val="00812190"/>
    <w:rPr>
      <w:rFonts w:ascii="Times New Roman" w:hAnsi="Times New Roman" w:cs="Times New Roman"/>
      <w:spacing w:val="0"/>
      <w:sz w:val="40"/>
      <w:szCs w:val="40"/>
      <w:u w:val="none"/>
    </w:rPr>
  </w:style>
  <w:style w:type="character" w:customStyle="1" w:styleId="Candara">
    <w:name w:val="Основной текст + Candara"/>
    <w:aliases w:val="Интервал 0 pt48"/>
    <w:uiPriority w:val="99"/>
    <w:rsid w:val="00812190"/>
    <w:rPr>
      <w:rFonts w:ascii="Candara" w:hAnsi="Candara" w:cs="Candara"/>
      <w:spacing w:val="0"/>
      <w:sz w:val="44"/>
      <w:szCs w:val="44"/>
      <w:u w:val="none"/>
    </w:rPr>
  </w:style>
  <w:style w:type="character" w:customStyle="1" w:styleId="15pt">
    <w:name w:val="Основной текст + 15 pt"/>
    <w:aliases w:val="Малые прописные,Интервал 1 pt9"/>
    <w:uiPriority w:val="99"/>
    <w:rsid w:val="00812190"/>
    <w:rPr>
      <w:rFonts w:ascii="Times New Roman" w:hAnsi="Times New Roman" w:cs="Times New Roman"/>
      <w:smallCaps/>
      <w:spacing w:val="30"/>
      <w:sz w:val="30"/>
      <w:szCs w:val="30"/>
      <w:u w:val="none"/>
    </w:rPr>
  </w:style>
  <w:style w:type="character" w:customStyle="1" w:styleId="aff2">
    <w:name w:val="Колонтитул"/>
    <w:uiPriority w:val="99"/>
    <w:rsid w:val="00812190"/>
  </w:style>
  <w:style w:type="character" w:customStyle="1" w:styleId="BookAntiqua5">
    <w:name w:val="Колонтитул + Book Antiqua5"/>
    <w:aliases w:val="16 pt"/>
    <w:uiPriority w:val="99"/>
    <w:rsid w:val="00812190"/>
    <w:rPr>
      <w:rFonts w:ascii="Book Antiqua" w:hAnsi="Book Antiqua" w:cs="Book Antiqua"/>
      <w:sz w:val="32"/>
      <w:szCs w:val="32"/>
      <w:shd w:val="clear" w:color="auto" w:fill="FFFFFF"/>
    </w:rPr>
  </w:style>
  <w:style w:type="character" w:customStyle="1" w:styleId="23pt5">
    <w:name w:val="Основной текст + 23 pt5"/>
    <w:aliases w:val="Полужирный,Интервал -1 pt5"/>
    <w:uiPriority w:val="99"/>
    <w:rsid w:val="00812190"/>
    <w:rPr>
      <w:rFonts w:ascii="Times New Roman" w:hAnsi="Times New Roman" w:cs="Times New Roman"/>
      <w:b/>
      <w:bCs/>
      <w:spacing w:val="-20"/>
      <w:sz w:val="46"/>
      <w:szCs w:val="46"/>
      <w:u w:val="none"/>
    </w:rPr>
  </w:style>
  <w:style w:type="character" w:customStyle="1" w:styleId="7">
    <w:name w:val="Основной текст (7)_"/>
    <w:link w:val="70"/>
    <w:uiPriority w:val="99"/>
    <w:rsid w:val="00812190"/>
    <w:rPr>
      <w:i/>
      <w:iCs/>
      <w:shd w:val="clear" w:color="auto" w:fill="FFFFFF"/>
    </w:rPr>
  </w:style>
  <w:style w:type="character" w:customStyle="1" w:styleId="21pt">
    <w:name w:val="Основной текст + 21 pt"/>
    <w:aliases w:val="Интервал 0 pt43"/>
    <w:uiPriority w:val="99"/>
    <w:rsid w:val="00812190"/>
    <w:rPr>
      <w:rFonts w:ascii="Times New Roman" w:hAnsi="Times New Roman" w:cs="Times New Roman"/>
      <w:spacing w:val="0"/>
      <w:sz w:val="42"/>
      <w:szCs w:val="42"/>
      <w:u w:val="none"/>
    </w:rPr>
  </w:style>
  <w:style w:type="character" w:customStyle="1" w:styleId="21pt2">
    <w:name w:val="Основной текст + 21 pt2"/>
    <w:aliases w:val="Интервал 1 pt6"/>
    <w:uiPriority w:val="99"/>
    <w:rsid w:val="00812190"/>
    <w:rPr>
      <w:rFonts w:ascii="Times New Roman" w:hAnsi="Times New Roman" w:cs="Times New Roman"/>
      <w:spacing w:val="20"/>
      <w:sz w:val="42"/>
      <w:szCs w:val="42"/>
      <w:u w:val="none"/>
    </w:rPr>
  </w:style>
  <w:style w:type="character" w:customStyle="1" w:styleId="21pt1">
    <w:name w:val="Основной текст + 21 pt1"/>
    <w:aliases w:val="Малые прописные5,Интервал 1 pt5"/>
    <w:uiPriority w:val="99"/>
    <w:rsid w:val="00812190"/>
    <w:rPr>
      <w:rFonts w:ascii="Times New Roman" w:hAnsi="Times New Roman" w:cs="Times New Roman"/>
      <w:smallCaps/>
      <w:spacing w:val="20"/>
      <w:sz w:val="42"/>
      <w:szCs w:val="42"/>
      <w:u w:val="none"/>
    </w:rPr>
  </w:style>
  <w:style w:type="character" w:customStyle="1" w:styleId="BookAntiqua2">
    <w:name w:val="Колонтитул + Book Antiqua2"/>
    <w:aliases w:val="16 pt2"/>
    <w:uiPriority w:val="99"/>
    <w:rsid w:val="00812190"/>
    <w:rPr>
      <w:rFonts w:ascii="Book Antiqua" w:hAnsi="Book Antiqua" w:cs="Book Antiqua"/>
      <w:sz w:val="32"/>
      <w:szCs w:val="32"/>
      <w:shd w:val="clear" w:color="auto" w:fill="FFFFFF"/>
    </w:rPr>
  </w:style>
  <w:style w:type="character" w:customStyle="1" w:styleId="9">
    <w:name w:val="Основной текст (9)_"/>
    <w:link w:val="91"/>
    <w:uiPriority w:val="99"/>
    <w:rsid w:val="00812190"/>
    <w:rPr>
      <w:spacing w:val="10"/>
      <w:sz w:val="44"/>
      <w:szCs w:val="44"/>
      <w:shd w:val="clear" w:color="auto" w:fill="FFFFFF"/>
    </w:rPr>
  </w:style>
  <w:style w:type="character" w:customStyle="1" w:styleId="920pt">
    <w:name w:val="Основной текст (9) + 20 pt"/>
    <w:aliases w:val="Интервал 0 pt39"/>
    <w:uiPriority w:val="99"/>
    <w:rsid w:val="00812190"/>
    <w:rPr>
      <w:spacing w:val="0"/>
      <w:sz w:val="40"/>
      <w:szCs w:val="40"/>
      <w:shd w:val="clear" w:color="auto" w:fill="FFFFFF"/>
    </w:rPr>
  </w:style>
  <w:style w:type="character" w:customStyle="1" w:styleId="90">
    <w:name w:val="Основной текст (9)"/>
    <w:uiPriority w:val="99"/>
    <w:rsid w:val="00812190"/>
  </w:style>
  <w:style w:type="character" w:customStyle="1" w:styleId="0pt">
    <w:name w:val="Основной текст + Интервал 0 pt"/>
    <w:uiPriority w:val="99"/>
    <w:rsid w:val="00812190"/>
    <w:rPr>
      <w:rFonts w:ascii="Times New Roman" w:hAnsi="Times New Roman" w:cs="Times New Roman"/>
      <w:spacing w:val="0"/>
      <w:sz w:val="44"/>
      <w:szCs w:val="44"/>
      <w:u w:val="none"/>
    </w:rPr>
  </w:style>
  <w:style w:type="character" w:customStyle="1" w:styleId="10pt">
    <w:name w:val="Заголовок №1 + Интервал 0 pt"/>
    <w:uiPriority w:val="99"/>
    <w:rsid w:val="00812190"/>
    <w:rPr>
      <w:b/>
      <w:bCs/>
      <w:spacing w:val="-10"/>
      <w:sz w:val="46"/>
      <w:szCs w:val="46"/>
      <w:shd w:val="clear" w:color="auto" w:fill="FFFFFF"/>
    </w:rPr>
  </w:style>
  <w:style w:type="character" w:customStyle="1" w:styleId="1d">
    <w:name w:val="Основной текст + Малые прописные1"/>
    <w:aliases w:val="Интервал 0 pt38"/>
    <w:uiPriority w:val="99"/>
    <w:rsid w:val="00812190"/>
    <w:rPr>
      <w:rFonts w:ascii="Times New Roman" w:hAnsi="Times New Roman" w:cs="Times New Roman"/>
      <w:smallCaps/>
      <w:spacing w:val="0"/>
      <w:sz w:val="44"/>
      <w:szCs w:val="44"/>
      <w:u w:val="none"/>
      <w:lang w:val="en-US" w:eastAsia="en-US"/>
    </w:rPr>
  </w:style>
  <w:style w:type="character" w:customStyle="1" w:styleId="1e">
    <w:name w:val="Основной текст + Курсив1"/>
    <w:aliases w:val="Интервал 1 pt4"/>
    <w:uiPriority w:val="99"/>
    <w:rsid w:val="00812190"/>
    <w:rPr>
      <w:rFonts w:ascii="Times New Roman" w:hAnsi="Times New Roman" w:cs="Times New Roman"/>
      <w:i/>
      <w:iCs/>
      <w:spacing w:val="20"/>
      <w:sz w:val="44"/>
      <w:szCs w:val="44"/>
      <w:u w:val="none"/>
    </w:rPr>
  </w:style>
  <w:style w:type="character" w:customStyle="1" w:styleId="716pt">
    <w:name w:val="Основной текст (7) + Интервал 16 pt"/>
    <w:uiPriority w:val="99"/>
    <w:rsid w:val="00812190"/>
    <w:rPr>
      <w:i/>
      <w:iCs/>
      <w:spacing w:val="320"/>
      <w:shd w:val="clear" w:color="auto" w:fill="FFFFFF"/>
    </w:rPr>
  </w:style>
  <w:style w:type="character" w:customStyle="1" w:styleId="15pt7">
    <w:name w:val="Основной текст + 15 pt7"/>
    <w:aliases w:val="Интервал 0 pt37"/>
    <w:uiPriority w:val="99"/>
    <w:rsid w:val="00812190"/>
    <w:rPr>
      <w:rFonts w:ascii="Times New Roman" w:hAnsi="Times New Roman" w:cs="Times New Roman"/>
      <w:spacing w:val="0"/>
      <w:sz w:val="30"/>
      <w:szCs w:val="30"/>
      <w:u w:val="none"/>
    </w:rPr>
  </w:style>
  <w:style w:type="character" w:customStyle="1" w:styleId="23pt3">
    <w:name w:val="Основной текст + 23 pt3"/>
    <w:aliases w:val="Полужирный6,Интервал 0 pt36"/>
    <w:uiPriority w:val="99"/>
    <w:rsid w:val="00812190"/>
    <w:rPr>
      <w:rFonts w:ascii="Times New Roman" w:hAnsi="Times New Roman" w:cs="Times New Roman"/>
      <w:b/>
      <w:bCs/>
      <w:spacing w:val="-10"/>
      <w:sz w:val="46"/>
      <w:szCs w:val="46"/>
      <w:u w:val="none"/>
    </w:rPr>
  </w:style>
  <w:style w:type="character" w:customStyle="1" w:styleId="20pt4">
    <w:name w:val="Основной текст + 20 pt4"/>
    <w:aliases w:val="Интервал 0 pt35"/>
    <w:uiPriority w:val="99"/>
    <w:rsid w:val="00812190"/>
    <w:rPr>
      <w:rFonts w:ascii="Times New Roman" w:hAnsi="Times New Roman" w:cs="Times New Roman"/>
      <w:spacing w:val="0"/>
      <w:sz w:val="40"/>
      <w:szCs w:val="40"/>
      <w:u w:val="none"/>
    </w:rPr>
  </w:style>
  <w:style w:type="character" w:customStyle="1" w:styleId="28">
    <w:name w:val="Основной текст (2)"/>
    <w:uiPriority w:val="99"/>
    <w:rsid w:val="00812190"/>
  </w:style>
  <w:style w:type="character" w:customStyle="1" w:styleId="212">
    <w:name w:val="Основной текст (2) + Курсив1"/>
    <w:aliases w:val="Интервал 16 pt"/>
    <w:uiPriority w:val="99"/>
    <w:rsid w:val="00812190"/>
    <w:rPr>
      <w:i/>
      <w:iCs/>
      <w:spacing w:val="320"/>
      <w:shd w:val="clear" w:color="auto" w:fill="FFFFFF"/>
      <w:lang w:val="en-US" w:eastAsia="en-US"/>
    </w:rPr>
  </w:style>
  <w:style w:type="character" w:customStyle="1" w:styleId="1pt1">
    <w:name w:val="Основной текст + Интервал 1 pt1"/>
    <w:uiPriority w:val="99"/>
    <w:rsid w:val="00812190"/>
    <w:rPr>
      <w:rFonts w:ascii="Times New Roman" w:hAnsi="Times New Roman" w:cs="Times New Roman"/>
      <w:spacing w:val="20"/>
      <w:sz w:val="44"/>
      <w:szCs w:val="44"/>
      <w:u w:val="none"/>
    </w:rPr>
  </w:style>
  <w:style w:type="character" w:customStyle="1" w:styleId="Candara3">
    <w:name w:val="Основной текст + Candara3"/>
    <w:aliases w:val="Интервал 0 pt34"/>
    <w:uiPriority w:val="99"/>
    <w:rsid w:val="00812190"/>
    <w:rPr>
      <w:rFonts w:ascii="Candara" w:hAnsi="Candara" w:cs="Candara"/>
      <w:spacing w:val="0"/>
      <w:sz w:val="44"/>
      <w:szCs w:val="44"/>
      <w:u w:val="none"/>
    </w:rPr>
  </w:style>
  <w:style w:type="character" w:customStyle="1" w:styleId="20pt3">
    <w:name w:val="Основной текст + 20 pt3"/>
    <w:aliases w:val="Интервал 0 pt33"/>
    <w:uiPriority w:val="99"/>
    <w:rsid w:val="00812190"/>
    <w:rPr>
      <w:rFonts w:ascii="Times New Roman" w:hAnsi="Times New Roman" w:cs="Times New Roman"/>
      <w:spacing w:val="0"/>
      <w:sz w:val="40"/>
      <w:szCs w:val="40"/>
      <w:u w:val="none"/>
    </w:rPr>
  </w:style>
  <w:style w:type="character" w:customStyle="1" w:styleId="20pt2">
    <w:name w:val="Основной текст + 20 pt2"/>
    <w:uiPriority w:val="99"/>
    <w:rsid w:val="00812190"/>
    <w:rPr>
      <w:rFonts w:ascii="Times New Roman" w:hAnsi="Times New Roman" w:cs="Times New Roman"/>
      <w:spacing w:val="10"/>
      <w:sz w:val="40"/>
      <w:szCs w:val="40"/>
      <w:u w:val="none"/>
    </w:rPr>
  </w:style>
  <w:style w:type="paragraph" w:customStyle="1" w:styleId="211">
    <w:name w:val="Основной текст (2)1"/>
    <w:basedOn w:val="a"/>
    <w:link w:val="27"/>
    <w:uiPriority w:val="99"/>
    <w:rsid w:val="00812190"/>
    <w:pPr>
      <w:widowControl w:val="0"/>
      <w:shd w:val="clear" w:color="auto" w:fill="FFFFFF"/>
      <w:spacing w:after="240" w:line="271" w:lineRule="exact"/>
      <w:jc w:val="center"/>
    </w:pPr>
  </w:style>
  <w:style w:type="paragraph" w:customStyle="1" w:styleId="42">
    <w:name w:val="Основной текст (4)"/>
    <w:basedOn w:val="a"/>
    <w:link w:val="41"/>
    <w:uiPriority w:val="99"/>
    <w:rsid w:val="00812190"/>
    <w:pPr>
      <w:widowControl w:val="0"/>
      <w:shd w:val="clear" w:color="auto" w:fill="FFFFFF"/>
      <w:spacing w:before="240" w:after="780" w:line="240" w:lineRule="atLeast"/>
    </w:pPr>
    <w:rPr>
      <w:i/>
      <w:iCs/>
      <w:spacing w:val="-20"/>
      <w:sz w:val="44"/>
      <w:szCs w:val="44"/>
    </w:rPr>
  </w:style>
  <w:style w:type="paragraph" w:customStyle="1" w:styleId="1a">
    <w:name w:val="Колонтитул1"/>
    <w:basedOn w:val="a"/>
    <w:link w:val="aff0"/>
    <w:uiPriority w:val="99"/>
    <w:rsid w:val="00812190"/>
    <w:pPr>
      <w:widowControl w:val="0"/>
      <w:shd w:val="clear" w:color="auto" w:fill="FFFFFF"/>
      <w:spacing w:after="0" w:line="240" w:lineRule="atLeast"/>
    </w:pPr>
    <w:rPr>
      <w:sz w:val="34"/>
      <w:szCs w:val="34"/>
    </w:rPr>
  </w:style>
  <w:style w:type="paragraph" w:customStyle="1" w:styleId="1c">
    <w:name w:val="Заголовок №1"/>
    <w:basedOn w:val="a"/>
    <w:link w:val="1b"/>
    <w:uiPriority w:val="99"/>
    <w:rsid w:val="00812190"/>
    <w:pPr>
      <w:widowControl w:val="0"/>
      <w:shd w:val="clear" w:color="auto" w:fill="FFFFFF"/>
      <w:spacing w:before="1320" w:after="120" w:line="240" w:lineRule="atLeast"/>
      <w:jc w:val="center"/>
      <w:outlineLvl w:val="0"/>
    </w:pPr>
    <w:rPr>
      <w:b/>
      <w:bCs/>
      <w:spacing w:val="-20"/>
      <w:sz w:val="46"/>
      <w:szCs w:val="46"/>
    </w:rPr>
  </w:style>
  <w:style w:type="paragraph" w:customStyle="1" w:styleId="70">
    <w:name w:val="Основной текст (7)"/>
    <w:basedOn w:val="a"/>
    <w:link w:val="7"/>
    <w:uiPriority w:val="99"/>
    <w:rsid w:val="00812190"/>
    <w:pPr>
      <w:widowControl w:val="0"/>
      <w:shd w:val="clear" w:color="auto" w:fill="FFFFFF"/>
      <w:spacing w:after="60" w:line="240" w:lineRule="atLeast"/>
    </w:pPr>
    <w:rPr>
      <w:i/>
      <w:iCs/>
    </w:rPr>
  </w:style>
  <w:style w:type="paragraph" w:customStyle="1" w:styleId="91">
    <w:name w:val="Основной текст (9)1"/>
    <w:basedOn w:val="a"/>
    <w:link w:val="9"/>
    <w:uiPriority w:val="99"/>
    <w:rsid w:val="00812190"/>
    <w:pPr>
      <w:widowControl w:val="0"/>
      <w:shd w:val="clear" w:color="auto" w:fill="FFFFFF"/>
      <w:spacing w:after="0" w:line="569" w:lineRule="exact"/>
      <w:jc w:val="both"/>
    </w:pPr>
    <w:rPr>
      <w:spacing w:val="10"/>
      <w:sz w:val="44"/>
      <w:szCs w:val="44"/>
    </w:rPr>
  </w:style>
  <w:style w:type="paragraph" w:customStyle="1" w:styleId="1f">
    <w:name w:val="Без интервала1"/>
    <w:rsid w:val="00812190"/>
    <w:pPr>
      <w:spacing w:after="0" w:line="240" w:lineRule="auto"/>
    </w:pPr>
    <w:rPr>
      <w:rFonts w:ascii="Times New Roman" w:eastAsia="Times New Roman" w:hAnsi="Times New Roman" w:cs="Times New Roman"/>
      <w:sz w:val="24"/>
      <w:szCs w:val="24"/>
      <w:lang w:eastAsia="ru-RU"/>
    </w:rPr>
  </w:style>
  <w:style w:type="character" w:styleId="aff3">
    <w:name w:val="Strong"/>
    <w:uiPriority w:val="22"/>
    <w:qFormat/>
    <w:rsid w:val="00812190"/>
    <w:rPr>
      <w:rFonts w:ascii="Times New Roman" w:hAnsi="Times New Roman" w:cs="Times New Roman" w:hint="default"/>
      <w:b/>
      <w:bCs/>
    </w:rPr>
  </w:style>
  <w:style w:type="paragraph" w:customStyle="1" w:styleId="ConsPlusDocList">
    <w:name w:val="ConsPlusDocList"/>
    <w:rsid w:val="00812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1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19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12190"/>
    <w:pPr>
      <w:widowControl w:val="0"/>
      <w:autoSpaceDE w:val="0"/>
      <w:autoSpaceDN w:val="0"/>
      <w:spacing w:after="0" w:line="240" w:lineRule="auto"/>
    </w:pPr>
    <w:rPr>
      <w:rFonts w:ascii="Arial" w:eastAsia="Times New Roman" w:hAnsi="Arial" w:cs="Arial"/>
      <w:sz w:val="20"/>
      <w:szCs w:val="20"/>
      <w:lang w:eastAsia="ru-RU"/>
    </w:rPr>
  </w:style>
  <w:style w:type="paragraph" w:styleId="aff4">
    <w:name w:val="Title"/>
    <w:basedOn w:val="a"/>
    <w:next w:val="a"/>
    <w:link w:val="aff5"/>
    <w:uiPriority w:val="99"/>
    <w:qFormat/>
    <w:rsid w:val="00812190"/>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aff5">
    <w:name w:val="Название Знак"/>
    <w:basedOn w:val="a0"/>
    <w:link w:val="aff4"/>
    <w:uiPriority w:val="99"/>
    <w:rsid w:val="00812190"/>
    <w:rPr>
      <w:rFonts w:ascii="Times New Roman" w:eastAsia="Times New Roman" w:hAnsi="Times New Roman" w:cs="Times New Roman"/>
      <w:sz w:val="28"/>
      <w:szCs w:val="24"/>
      <w:lang w:val="x-none" w:eastAsia="ar-SA"/>
    </w:rPr>
  </w:style>
  <w:style w:type="character" w:customStyle="1" w:styleId="1f0">
    <w:name w:val="Основной текст с отступом Знак1"/>
    <w:aliases w:val="Нумерованный список !! Знак1,Надин стиль Знак1,Основной текст 1 Знак1"/>
    <w:semiHidden/>
    <w:rsid w:val="00812190"/>
    <w:rPr>
      <w:sz w:val="24"/>
      <w:szCs w:val="24"/>
    </w:rPr>
  </w:style>
  <w:style w:type="paragraph" w:customStyle="1" w:styleId="Style15">
    <w:name w:val="Style15"/>
    <w:basedOn w:val="a"/>
    <w:uiPriority w:val="99"/>
    <w:rsid w:val="00812190"/>
    <w:pPr>
      <w:widowControl w:val="0"/>
      <w:autoSpaceDE w:val="0"/>
      <w:autoSpaceDN w:val="0"/>
      <w:adjustRightInd w:val="0"/>
      <w:spacing w:after="0" w:line="358" w:lineRule="exact"/>
      <w:ind w:firstLine="84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2190"/>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812190"/>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semiHidden/>
    <w:unhideWhenUsed/>
    <w:qFormat/>
    <w:rsid w:val="0081219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81219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190"/>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81219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812190"/>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812190"/>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812190"/>
  </w:style>
  <w:style w:type="paragraph" w:styleId="a3">
    <w:name w:val="header"/>
    <w:basedOn w:val="a"/>
    <w:link w:val="a4"/>
    <w:uiPriority w:val="99"/>
    <w:rsid w:val="008121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12190"/>
    <w:rPr>
      <w:rFonts w:ascii="Times New Roman" w:eastAsia="Times New Roman" w:hAnsi="Times New Roman" w:cs="Times New Roman"/>
      <w:sz w:val="24"/>
      <w:szCs w:val="24"/>
      <w:lang w:eastAsia="ru-RU"/>
    </w:rPr>
  </w:style>
  <w:style w:type="paragraph" w:customStyle="1" w:styleId="12">
    <w:name w:val="Без интервала1"/>
    <w:uiPriority w:val="99"/>
    <w:rsid w:val="0081219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12190"/>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Bodytext4">
    <w:name w:val="Body text (4)_"/>
    <w:link w:val="Bodytext40"/>
    <w:rsid w:val="00812190"/>
    <w:rPr>
      <w:b/>
      <w:bCs/>
      <w:shd w:val="clear" w:color="auto" w:fill="FFFFFF"/>
    </w:rPr>
  </w:style>
  <w:style w:type="paragraph" w:customStyle="1" w:styleId="Bodytext40">
    <w:name w:val="Body text (4)"/>
    <w:basedOn w:val="a"/>
    <w:link w:val="Bodytext4"/>
    <w:rsid w:val="00812190"/>
    <w:pPr>
      <w:widowControl w:val="0"/>
      <w:shd w:val="clear" w:color="auto" w:fill="FFFFFF"/>
      <w:spacing w:before="360" w:after="600" w:line="0" w:lineRule="atLeast"/>
      <w:ind w:hanging="2120"/>
    </w:pPr>
    <w:rPr>
      <w:b/>
      <w:bCs/>
    </w:rPr>
  </w:style>
  <w:style w:type="paragraph" w:customStyle="1" w:styleId="a5">
    <w:name w:val="Знак Знак Знак Знак Знак Знак Знак Знак Знак Знак Знак Знак Знак Знак Знак Знак"/>
    <w:basedOn w:val="a"/>
    <w:autoRedefine/>
    <w:uiPriority w:val="99"/>
    <w:rsid w:val="00812190"/>
    <w:pPr>
      <w:spacing w:after="160" w:line="240" w:lineRule="exact"/>
    </w:pPr>
    <w:rPr>
      <w:rFonts w:ascii="Times New Roman" w:eastAsia="Times New Roman" w:hAnsi="Times New Roman" w:cs="Times New Roman"/>
      <w:sz w:val="28"/>
      <w:szCs w:val="20"/>
      <w:lang w:val="en-US"/>
    </w:rPr>
  </w:style>
  <w:style w:type="paragraph" w:styleId="a6">
    <w:name w:val="Body Text Indent"/>
    <w:aliases w:val="Нумерованный список !!,Надин стиль,Основной текст 1"/>
    <w:basedOn w:val="a"/>
    <w:link w:val="a7"/>
    <w:rsid w:val="00812190"/>
    <w:pPr>
      <w:spacing w:after="0" w:line="240" w:lineRule="auto"/>
      <w:ind w:firstLine="720"/>
      <w:jc w:val="both"/>
    </w:pPr>
    <w:rPr>
      <w:rFonts w:ascii="Times New Roman" w:eastAsia="Calibri" w:hAnsi="Times New Roman" w:cs="Times New Roman"/>
      <w:sz w:val="28"/>
      <w:szCs w:val="20"/>
      <w:lang w:val="x-none" w:eastAsia="x-none"/>
    </w:rPr>
  </w:style>
  <w:style w:type="character" w:customStyle="1" w:styleId="a7">
    <w:name w:val="Основной текст с отступом Знак"/>
    <w:aliases w:val="Нумерованный список !! Знак,Надин стиль Знак,Основной текст 1 Знак"/>
    <w:basedOn w:val="a0"/>
    <w:link w:val="a6"/>
    <w:rsid w:val="00812190"/>
    <w:rPr>
      <w:rFonts w:ascii="Times New Roman" w:eastAsia="Calibri" w:hAnsi="Times New Roman" w:cs="Times New Roman"/>
      <w:sz w:val="28"/>
      <w:szCs w:val="20"/>
      <w:lang w:val="x-none" w:eastAsia="x-none"/>
    </w:rPr>
  </w:style>
  <w:style w:type="paragraph" w:styleId="a8">
    <w:name w:val="Body Text"/>
    <w:basedOn w:val="a"/>
    <w:link w:val="a9"/>
    <w:uiPriority w:val="99"/>
    <w:rsid w:val="00812190"/>
    <w:pPr>
      <w:spacing w:after="120" w:line="240" w:lineRule="auto"/>
    </w:pPr>
    <w:rPr>
      <w:rFonts w:ascii="Times New Roman" w:eastAsia="Calibri" w:hAnsi="Times New Roman" w:cs="Times New Roman"/>
      <w:sz w:val="28"/>
      <w:szCs w:val="28"/>
      <w:lang w:val="x-none" w:eastAsia="x-none"/>
    </w:rPr>
  </w:style>
  <w:style w:type="character" w:customStyle="1" w:styleId="a9">
    <w:name w:val="Основной текст Знак"/>
    <w:basedOn w:val="a0"/>
    <w:link w:val="a8"/>
    <w:uiPriority w:val="99"/>
    <w:rsid w:val="00812190"/>
    <w:rPr>
      <w:rFonts w:ascii="Times New Roman" w:eastAsia="Calibri" w:hAnsi="Times New Roman" w:cs="Times New Roman"/>
      <w:sz w:val="28"/>
      <w:szCs w:val="28"/>
      <w:lang w:val="x-none" w:eastAsia="x-none"/>
    </w:rPr>
  </w:style>
  <w:style w:type="paragraph" w:customStyle="1" w:styleId="ConsCell">
    <w:name w:val="ConsCell"/>
    <w:uiPriority w:val="99"/>
    <w:rsid w:val="00812190"/>
    <w:pPr>
      <w:widowControl w:val="0"/>
      <w:spacing w:after="0" w:line="240" w:lineRule="auto"/>
      <w:ind w:right="19772"/>
    </w:pPr>
    <w:rPr>
      <w:rFonts w:ascii="Arial" w:eastAsia="Calibri" w:hAnsi="Arial" w:cs="Times New Roman"/>
      <w:sz w:val="20"/>
      <w:szCs w:val="20"/>
      <w:lang w:eastAsia="ru-RU"/>
    </w:rPr>
  </w:style>
  <w:style w:type="paragraph" w:customStyle="1" w:styleId="13">
    <w:name w:val="Абзац списка1"/>
    <w:basedOn w:val="a"/>
    <w:uiPriority w:val="99"/>
    <w:rsid w:val="00812190"/>
    <w:pPr>
      <w:spacing w:after="0" w:line="240" w:lineRule="auto"/>
      <w:ind w:left="720"/>
    </w:pPr>
    <w:rPr>
      <w:rFonts w:ascii="Times New Roman" w:eastAsia="Calibri" w:hAnsi="Times New Roman" w:cs="Times New Roman"/>
      <w:sz w:val="24"/>
      <w:szCs w:val="24"/>
      <w:lang w:eastAsia="ru-RU"/>
    </w:rPr>
  </w:style>
  <w:style w:type="paragraph" w:styleId="31">
    <w:name w:val="Body Text Indent 3"/>
    <w:basedOn w:val="a"/>
    <w:link w:val="32"/>
    <w:uiPriority w:val="99"/>
    <w:rsid w:val="00812190"/>
    <w:pPr>
      <w:spacing w:after="120" w:line="240" w:lineRule="auto"/>
      <w:ind w:left="283"/>
    </w:pPr>
    <w:rPr>
      <w:rFonts w:ascii="Times New Roman" w:eastAsia="Calibri"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812190"/>
    <w:rPr>
      <w:rFonts w:ascii="Times New Roman" w:eastAsia="Calibri" w:hAnsi="Times New Roman" w:cs="Times New Roman"/>
      <w:sz w:val="16"/>
      <w:szCs w:val="16"/>
      <w:lang w:val="x-none" w:eastAsia="x-none"/>
    </w:rPr>
  </w:style>
  <w:style w:type="paragraph" w:styleId="aa">
    <w:name w:val="footer"/>
    <w:basedOn w:val="a"/>
    <w:link w:val="ab"/>
    <w:uiPriority w:val="99"/>
    <w:rsid w:val="00812190"/>
    <w:pPr>
      <w:tabs>
        <w:tab w:val="center" w:pos="4677"/>
        <w:tab w:val="right" w:pos="9355"/>
      </w:tabs>
      <w:spacing w:after="0" w:line="240" w:lineRule="auto"/>
    </w:pPr>
    <w:rPr>
      <w:rFonts w:ascii="Times New Roman" w:eastAsia="Calibri" w:hAnsi="Times New Roman" w:cs="Times New Roman"/>
      <w:sz w:val="28"/>
      <w:szCs w:val="28"/>
      <w:lang w:val="x-none" w:eastAsia="x-none"/>
    </w:rPr>
  </w:style>
  <w:style w:type="character" w:customStyle="1" w:styleId="ab">
    <w:name w:val="Нижний колонтитул Знак"/>
    <w:basedOn w:val="a0"/>
    <w:link w:val="aa"/>
    <w:uiPriority w:val="99"/>
    <w:rsid w:val="00812190"/>
    <w:rPr>
      <w:rFonts w:ascii="Times New Roman" w:eastAsia="Calibri" w:hAnsi="Times New Roman" w:cs="Times New Roman"/>
      <w:sz w:val="28"/>
      <w:szCs w:val="28"/>
      <w:lang w:val="x-none" w:eastAsia="x-none"/>
    </w:rPr>
  </w:style>
  <w:style w:type="paragraph" w:styleId="ac">
    <w:name w:val="Balloon Text"/>
    <w:basedOn w:val="a"/>
    <w:link w:val="ad"/>
    <w:uiPriority w:val="99"/>
    <w:rsid w:val="00812190"/>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0"/>
    <w:link w:val="ac"/>
    <w:uiPriority w:val="99"/>
    <w:rsid w:val="00812190"/>
    <w:rPr>
      <w:rFonts w:ascii="Tahoma" w:eastAsia="Calibri" w:hAnsi="Tahoma" w:cs="Times New Roman"/>
      <w:sz w:val="16"/>
      <w:szCs w:val="16"/>
      <w:lang w:val="x-none" w:eastAsia="x-none"/>
    </w:rPr>
  </w:style>
  <w:style w:type="paragraph" w:customStyle="1" w:styleId="ConsPlusNormal">
    <w:name w:val="ConsPlusNormal"/>
    <w:uiPriority w:val="99"/>
    <w:rsid w:val="00812190"/>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annotation text"/>
    <w:basedOn w:val="a"/>
    <w:link w:val="af"/>
    <w:uiPriority w:val="99"/>
    <w:rsid w:val="00812190"/>
    <w:pPr>
      <w:spacing w:after="0" w:line="240" w:lineRule="auto"/>
    </w:pPr>
    <w:rPr>
      <w:rFonts w:ascii="Times New Roman" w:eastAsia="Calibri" w:hAnsi="Times New Roman" w:cs="Times New Roman"/>
      <w:sz w:val="20"/>
      <w:szCs w:val="20"/>
      <w:lang w:val="x-none" w:eastAsia="x-none"/>
    </w:rPr>
  </w:style>
  <w:style w:type="character" w:customStyle="1" w:styleId="af">
    <w:name w:val="Текст примечания Знак"/>
    <w:basedOn w:val="a0"/>
    <w:link w:val="ae"/>
    <w:uiPriority w:val="99"/>
    <w:rsid w:val="00812190"/>
    <w:rPr>
      <w:rFonts w:ascii="Times New Roman" w:eastAsia="Calibri" w:hAnsi="Times New Roman" w:cs="Times New Roman"/>
      <w:sz w:val="20"/>
      <w:szCs w:val="20"/>
      <w:lang w:val="x-none" w:eastAsia="x-none"/>
    </w:rPr>
  </w:style>
  <w:style w:type="paragraph" w:styleId="af0">
    <w:name w:val="annotation subject"/>
    <w:basedOn w:val="ae"/>
    <w:next w:val="ae"/>
    <w:link w:val="af1"/>
    <w:uiPriority w:val="99"/>
    <w:rsid w:val="00812190"/>
    <w:rPr>
      <w:b/>
      <w:bCs/>
    </w:rPr>
  </w:style>
  <w:style w:type="character" w:customStyle="1" w:styleId="af1">
    <w:name w:val="Тема примечания Знак"/>
    <w:basedOn w:val="af"/>
    <w:link w:val="af0"/>
    <w:uiPriority w:val="99"/>
    <w:rsid w:val="00812190"/>
    <w:rPr>
      <w:rFonts w:ascii="Times New Roman" w:eastAsia="Calibri" w:hAnsi="Times New Roman" w:cs="Times New Roman"/>
      <w:b/>
      <w:bCs/>
      <w:sz w:val="20"/>
      <w:szCs w:val="20"/>
      <w:lang w:val="x-none" w:eastAsia="x-none"/>
    </w:rPr>
  </w:style>
  <w:style w:type="paragraph" w:styleId="21">
    <w:name w:val="Body Text 2"/>
    <w:basedOn w:val="a"/>
    <w:link w:val="22"/>
    <w:uiPriority w:val="99"/>
    <w:rsid w:val="00812190"/>
    <w:pPr>
      <w:spacing w:after="120" w:line="480" w:lineRule="auto"/>
    </w:pPr>
    <w:rPr>
      <w:rFonts w:ascii="Times New Roman" w:eastAsia="Calibri" w:hAnsi="Times New Roman" w:cs="Times New Roman"/>
      <w:sz w:val="28"/>
      <w:szCs w:val="28"/>
      <w:lang w:val="x-none" w:eastAsia="x-none"/>
    </w:rPr>
  </w:style>
  <w:style w:type="character" w:customStyle="1" w:styleId="22">
    <w:name w:val="Основной текст 2 Знак"/>
    <w:basedOn w:val="a0"/>
    <w:link w:val="21"/>
    <w:uiPriority w:val="99"/>
    <w:rsid w:val="00812190"/>
    <w:rPr>
      <w:rFonts w:ascii="Times New Roman" w:eastAsia="Calibri" w:hAnsi="Times New Roman" w:cs="Times New Roman"/>
      <w:sz w:val="28"/>
      <w:szCs w:val="28"/>
      <w:lang w:val="x-none" w:eastAsia="x-none"/>
    </w:rPr>
  </w:style>
  <w:style w:type="paragraph" w:styleId="af2">
    <w:name w:val="Plain Text"/>
    <w:basedOn w:val="a"/>
    <w:link w:val="af3"/>
    <w:uiPriority w:val="99"/>
    <w:rsid w:val="00812190"/>
    <w:pPr>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uiPriority w:val="99"/>
    <w:rsid w:val="00812190"/>
    <w:rPr>
      <w:rFonts w:ascii="Courier New" w:eastAsia="Times New Roman" w:hAnsi="Courier New" w:cs="Times New Roman"/>
      <w:sz w:val="20"/>
      <w:szCs w:val="20"/>
      <w:lang w:val="x-none" w:eastAsia="x-none"/>
    </w:rPr>
  </w:style>
  <w:style w:type="paragraph" w:styleId="23">
    <w:name w:val="Body Text Indent 2"/>
    <w:basedOn w:val="a"/>
    <w:link w:val="24"/>
    <w:uiPriority w:val="99"/>
    <w:rsid w:val="00812190"/>
    <w:pPr>
      <w:spacing w:after="120" w:line="480" w:lineRule="auto"/>
      <w:ind w:left="283"/>
    </w:pPr>
    <w:rPr>
      <w:rFonts w:ascii="Times New Roman" w:eastAsia="Calibri" w:hAnsi="Times New Roman" w:cs="Times New Roman"/>
      <w:sz w:val="28"/>
      <w:szCs w:val="28"/>
      <w:lang w:val="x-none" w:eastAsia="x-none"/>
    </w:rPr>
  </w:style>
  <w:style w:type="character" w:customStyle="1" w:styleId="24">
    <w:name w:val="Основной текст с отступом 2 Знак"/>
    <w:basedOn w:val="a0"/>
    <w:link w:val="23"/>
    <w:uiPriority w:val="99"/>
    <w:rsid w:val="00812190"/>
    <w:rPr>
      <w:rFonts w:ascii="Times New Roman" w:eastAsia="Calibri" w:hAnsi="Times New Roman" w:cs="Times New Roman"/>
      <w:sz w:val="28"/>
      <w:szCs w:val="28"/>
      <w:lang w:val="x-none" w:eastAsia="x-none"/>
    </w:rPr>
  </w:style>
  <w:style w:type="character" w:customStyle="1" w:styleId="af4">
    <w:name w:val="Знак Знак"/>
    <w:rsid w:val="00812190"/>
    <w:rPr>
      <w:sz w:val="28"/>
      <w:lang w:val="ru-RU" w:eastAsia="ru-RU" w:bidi="ar-SA"/>
    </w:rPr>
  </w:style>
  <w:style w:type="character" w:styleId="af5">
    <w:name w:val="page number"/>
    <w:rsid w:val="00812190"/>
  </w:style>
  <w:style w:type="paragraph" w:styleId="33">
    <w:name w:val="Body Text 3"/>
    <w:basedOn w:val="a"/>
    <w:link w:val="34"/>
    <w:uiPriority w:val="99"/>
    <w:rsid w:val="0081219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812190"/>
    <w:rPr>
      <w:rFonts w:ascii="Times New Roman" w:eastAsia="Times New Roman" w:hAnsi="Times New Roman" w:cs="Times New Roman"/>
      <w:sz w:val="16"/>
      <w:szCs w:val="16"/>
      <w:lang w:val="x-none" w:eastAsia="x-none"/>
    </w:rPr>
  </w:style>
  <w:style w:type="paragraph" w:customStyle="1" w:styleId="ConsPlusCell">
    <w:name w:val="ConsPlusCell"/>
    <w:uiPriority w:val="99"/>
    <w:rsid w:val="008121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uiPriority w:val="99"/>
    <w:rsid w:val="00812190"/>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customStyle="1" w:styleId="14">
    <w:name w:val="Знак1 Знак Знак Знак Знак Знак Знак"/>
    <w:basedOn w:val="a"/>
    <w:rsid w:val="00812190"/>
    <w:pPr>
      <w:spacing w:after="160" w:line="240" w:lineRule="exact"/>
    </w:pPr>
    <w:rPr>
      <w:rFonts w:ascii="Verdana" w:eastAsia="Times New Roman" w:hAnsi="Verdana" w:cs="Times New Roman"/>
      <w:sz w:val="20"/>
      <w:szCs w:val="20"/>
      <w:lang w:val="en-US"/>
    </w:rPr>
  </w:style>
  <w:style w:type="paragraph" w:styleId="af6">
    <w:name w:val="List Paragraph"/>
    <w:basedOn w:val="a"/>
    <w:uiPriority w:val="34"/>
    <w:qFormat/>
    <w:rsid w:val="00812190"/>
    <w:pPr>
      <w:ind w:left="720"/>
      <w:contextualSpacing/>
    </w:pPr>
    <w:rPr>
      <w:rFonts w:ascii="Times New Roman" w:eastAsia="Calibri" w:hAnsi="Times New Roman" w:cs="Times New Roman"/>
      <w:sz w:val="28"/>
      <w:szCs w:val="28"/>
    </w:rPr>
  </w:style>
  <w:style w:type="paragraph" w:customStyle="1" w:styleId="ConsPlusNonformat">
    <w:name w:val="ConsPlusNonformat"/>
    <w:uiPriority w:val="99"/>
    <w:rsid w:val="008121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812190"/>
  </w:style>
  <w:style w:type="numbering" w:customStyle="1" w:styleId="111">
    <w:name w:val="Нет списка111"/>
    <w:next w:val="a2"/>
    <w:uiPriority w:val="99"/>
    <w:semiHidden/>
    <w:unhideWhenUsed/>
    <w:rsid w:val="00812190"/>
  </w:style>
  <w:style w:type="paragraph" w:customStyle="1" w:styleId="15">
    <w:name w:val="Абзац списка1"/>
    <w:basedOn w:val="a"/>
    <w:uiPriority w:val="99"/>
    <w:rsid w:val="00812190"/>
    <w:pPr>
      <w:spacing w:after="0" w:line="240" w:lineRule="auto"/>
      <w:ind w:left="720"/>
    </w:pPr>
    <w:rPr>
      <w:rFonts w:ascii="Times New Roman" w:eastAsia="Calibri" w:hAnsi="Times New Roman" w:cs="Times New Roman"/>
      <w:sz w:val="24"/>
      <w:szCs w:val="24"/>
      <w:lang w:eastAsia="ru-RU"/>
    </w:rPr>
  </w:style>
  <w:style w:type="character" w:customStyle="1" w:styleId="af7">
    <w:name w:val="Знак Знак"/>
    <w:rsid w:val="00812190"/>
    <w:rPr>
      <w:sz w:val="28"/>
      <w:lang w:val="ru-RU" w:eastAsia="ru-RU" w:bidi="ar-SA"/>
    </w:rPr>
  </w:style>
  <w:style w:type="table" w:styleId="af8">
    <w:name w:val="Table Grid"/>
    <w:basedOn w:val="a1"/>
    <w:rsid w:val="00812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uiPriority w:val="99"/>
    <w:rsid w:val="00812190"/>
    <w:pPr>
      <w:spacing w:after="160" w:line="240" w:lineRule="exact"/>
    </w:pPr>
    <w:rPr>
      <w:rFonts w:ascii="Verdana" w:eastAsia="Times New Roman" w:hAnsi="Verdana" w:cs="Times New Roman"/>
      <w:sz w:val="20"/>
      <w:szCs w:val="20"/>
      <w:lang w:val="en-US"/>
    </w:rPr>
  </w:style>
  <w:style w:type="paragraph" w:customStyle="1" w:styleId="CharChar">
    <w:name w:val="Char Char"/>
    <w:basedOn w:val="a"/>
    <w:uiPriority w:val="99"/>
    <w:rsid w:val="00812190"/>
    <w:pPr>
      <w:spacing w:after="0" w:line="240" w:lineRule="auto"/>
    </w:pPr>
    <w:rPr>
      <w:rFonts w:ascii="Times New Roman" w:eastAsia="Times New Roman" w:hAnsi="Times New Roman" w:cs="Times New Roman"/>
      <w:sz w:val="20"/>
      <w:szCs w:val="20"/>
      <w:lang w:val="en-US"/>
    </w:rPr>
  </w:style>
  <w:style w:type="character" w:styleId="af9">
    <w:name w:val="Hyperlink"/>
    <w:uiPriority w:val="99"/>
    <w:unhideWhenUsed/>
    <w:rsid w:val="00812190"/>
    <w:rPr>
      <w:color w:val="0000FF"/>
      <w:u w:val="single"/>
    </w:rPr>
  </w:style>
  <w:style w:type="character" w:styleId="afa">
    <w:name w:val="FollowedHyperlink"/>
    <w:uiPriority w:val="99"/>
    <w:unhideWhenUsed/>
    <w:rsid w:val="00812190"/>
    <w:rPr>
      <w:color w:val="800080"/>
      <w:u w:val="single"/>
    </w:rPr>
  </w:style>
  <w:style w:type="paragraph" w:styleId="afb">
    <w:name w:val="No Spacing"/>
    <w:uiPriority w:val="1"/>
    <w:qFormat/>
    <w:rsid w:val="00812190"/>
    <w:pPr>
      <w:spacing w:after="0" w:line="240" w:lineRule="auto"/>
    </w:pPr>
    <w:rPr>
      <w:rFonts w:ascii="Times New Roman" w:eastAsia="Calibri" w:hAnsi="Times New Roman" w:cs="Times New Roman"/>
      <w:sz w:val="28"/>
      <w:szCs w:val="28"/>
      <w:lang w:eastAsia="ru-RU"/>
    </w:rPr>
  </w:style>
  <w:style w:type="paragraph" w:styleId="afc">
    <w:name w:val="Revision"/>
    <w:hidden/>
    <w:uiPriority w:val="99"/>
    <w:semiHidden/>
    <w:rsid w:val="00812190"/>
    <w:pPr>
      <w:spacing w:after="0" w:line="240" w:lineRule="auto"/>
    </w:pPr>
    <w:rPr>
      <w:rFonts w:ascii="Times New Roman" w:eastAsia="Calibri" w:hAnsi="Times New Roman" w:cs="Times New Roman"/>
      <w:sz w:val="28"/>
      <w:szCs w:val="28"/>
      <w:lang w:eastAsia="ru-RU"/>
    </w:rPr>
  </w:style>
  <w:style w:type="character" w:styleId="afd">
    <w:name w:val="annotation reference"/>
    <w:rsid w:val="00812190"/>
    <w:rPr>
      <w:sz w:val="16"/>
      <w:szCs w:val="16"/>
    </w:rPr>
  </w:style>
  <w:style w:type="numbering" w:customStyle="1" w:styleId="1111">
    <w:name w:val="Нет списка1111"/>
    <w:next w:val="a2"/>
    <w:uiPriority w:val="99"/>
    <w:semiHidden/>
    <w:unhideWhenUsed/>
    <w:rsid w:val="00812190"/>
  </w:style>
  <w:style w:type="paragraph" w:customStyle="1" w:styleId="xl65">
    <w:name w:val="xl65"/>
    <w:basedOn w:val="a"/>
    <w:uiPriority w:val="99"/>
    <w:rsid w:val="0081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uiPriority w:val="99"/>
    <w:rsid w:val="0081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e">
    <w:name w:val="для приказа заголовок"/>
    <w:basedOn w:val="a"/>
    <w:uiPriority w:val="99"/>
    <w:qFormat/>
    <w:rsid w:val="00812190"/>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uiPriority w:val="99"/>
    <w:rsid w:val="00812190"/>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rsid w:val="0081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81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14 т"/>
    <w:basedOn w:val="a"/>
    <w:link w:val="141"/>
    <w:qFormat/>
    <w:rsid w:val="00812190"/>
    <w:pPr>
      <w:spacing w:after="0" w:line="240" w:lineRule="auto"/>
    </w:pPr>
    <w:rPr>
      <w:rFonts w:ascii="Times New Roman" w:eastAsia="Calibri" w:hAnsi="Times New Roman" w:cs="Times New Roman"/>
      <w:sz w:val="28"/>
      <w:szCs w:val="28"/>
      <w:lang w:val="x-none" w:eastAsia="x-none"/>
    </w:rPr>
  </w:style>
  <w:style w:type="character" w:customStyle="1" w:styleId="141">
    <w:name w:val="14 т Знак"/>
    <w:link w:val="140"/>
    <w:rsid w:val="00812190"/>
    <w:rPr>
      <w:rFonts w:ascii="Times New Roman" w:eastAsia="Calibri" w:hAnsi="Times New Roman" w:cs="Times New Roman"/>
      <w:sz w:val="28"/>
      <w:szCs w:val="28"/>
      <w:lang w:val="x-none" w:eastAsia="x-none"/>
    </w:rPr>
  </w:style>
  <w:style w:type="paragraph" w:styleId="aff">
    <w:name w:val="Normal (Web)"/>
    <w:basedOn w:val="a"/>
    <w:uiPriority w:val="99"/>
    <w:unhideWhenUsed/>
    <w:rsid w:val="0081219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812190"/>
  </w:style>
  <w:style w:type="numbering" w:customStyle="1" w:styleId="120">
    <w:name w:val="Нет списка12"/>
    <w:next w:val="a2"/>
    <w:uiPriority w:val="99"/>
    <w:semiHidden/>
    <w:unhideWhenUsed/>
    <w:rsid w:val="00812190"/>
  </w:style>
  <w:style w:type="table" w:customStyle="1" w:styleId="17">
    <w:name w:val="Сетка таблицы1"/>
    <w:basedOn w:val="a1"/>
    <w:next w:val="af8"/>
    <w:rsid w:val="00812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812190"/>
  </w:style>
  <w:style w:type="character" w:customStyle="1" w:styleId="PicturecaptionExact">
    <w:name w:val="Picture caption Exact"/>
    <w:link w:val="Picturecaption"/>
    <w:rsid w:val="00812190"/>
    <w:rPr>
      <w:b/>
      <w:bCs/>
      <w:shd w:val="clear" w:color="auto" w:fill="FFFFFF"/>
    </w:rPr>
  </w:style>
  <w:style w:type="paragraph" w:customStyle="1" w:styleId="Picturecaption">
    <w:name w:val="Picture caption"/>
    <w:basedOn w:val="a"/>
    <w:link w:val="PicturecaptionExact"/>
    <w:rsid w:val="00812190"/>
    <w:pPr>
      <w:widowControl w:val="0"/>
      <w:shd w:val="clear" w:color="auto" w:fill="FFFFFF"/>
      <w:spacing w:after="0" w:line="0" w:lineRule="atLeast"/>
    </w:pPr>
    <w:rPr>
      <w:b/>
      <w:bCs/>
    </w:rPr>
  </w:style>
  <w:style w:type="character" w:customStyle="1" w:styleId="18">
    <w:name w:val="Основной текст Знак1"/>
    <w:uiPriority w:val="99"/>
    <w:rsid w:val="00812190"/>
    <w:rPr>
      <w:rFonts w:ascii="Times New Roman" w:hAnsi="Times New Roman" w:cs="Times New Roman"/>
      <w:spacing w:val="10"/>
      <w:sz w:val="44"/>
      <w:szCs w:val="44"/>
      <w:u w:val="none"/>
    </w:rPr>
  </w:style>
  <w:style w:type="paragraph" w:customStyle="1" w:styleId="xl70">
    <w:name w:val="xl70"/>
    <w:basedOn w:val="a"/>
    <w:uiPriority w:val="99"/>
    <w:rsid w:val="0081219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812190"/>
  </w:style>
  <w:style w:type="numbering" w:customStyle="1" w:styleId="130">
    <w:name w:val="Нет списка13"/>
    <w:next w:val="a2"/>
    <w:uiPriority w:val="99"/>
    <w:semiHidden/>
    <w:unhideWhenUsed/>
    <w:rsid w:val="00812190"/>
  </w:style>
  <w:style w:type="table" w:customStyle="1" w:styleId="26">
    <w:name w:val="Сетка таблицы2"/>
    <w:basedOn w:val="a1"/>
    <w:next w:val="af8"/>
    <w:rsid w:val="00812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12190"/>
  </w:style>
  <w:style w:type="numbering" w:customStyle="1" w:styleId="210">
    <w:name w:val="Нет списка21"/>
    <w:next w:val="a2"/>
    <w:uiPriority w:val="99"/>
    <w:semiHidden/>
    <w:unhideWhenUsed/>
    <w:rsid w:val="00812190"/>
  </w:style>
  <w:style w:type="numbering" w:customStyle="1" w:styleId="121">
    <w:name w:val="Нет списка121"/>
    <w:next w:val="a2"/>
    <w:uiPriority w:val="99"/>
    <w:semiHidden/>
    <w:unhideWhenUsed/>
    <w:rsid w:val="00812190"/>
  </w:style>
  <w:style w:type="table" w:customStyle="1" w:styleId="113">
    <w:name w:val="Сетка таблицы11"/>
    <w:basedOn w:val="a1"/>
    <w:next w:val="af8"/>
    <w:rsid w:val="00812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Знак"/>
    <w:basedOn w:val="a"/>
    <w:autoRedefine/>
    <w:uiPriority w:val="99"/>
    <w:rsid w:val="00812190"/>
    <w:pPr>
      <w:spacing w:after="160" w:line="240" w:lineRule="exact"/>
    </w:pPr>
    <w:rPr>
      <w:rFonts w:ascii="Times New Roman" w:eastAsia="Times New Roman" w:hAnsi="Times New Roman" w:cs="Times New Roman"/>
      <w:sz w:val="28"/>
      <w:szCs w:val="20"/>
      <w:lang w:val="en-US"/>
    </w:rPr>
  </w:style>
  <w:style w:type="character" w:customStyle="1" w:styleId="27">
    <w:name w:val="Основной текст (2)_"/>
    <w:link w:val="211"/>
    <w:uiPriority w:val="99"/>
    <w:rsid w:val="00812190"/>
    <w:rPr>
      <w:shd w:val="clear" w:color="auto" w:fill="FFFFFF"/>
    </w:rPr>
  </w:style>
  <w:style w:type="character" w:customStyle="1" w:styleId="41">
    <w:name w:val="Основной текст (4)_"/>
    <w:link w:val="42"/>
    <w:uiPriority w:val="99"/>
    <w:rsid w:val="00812190"/>
    <w:rPr>
      <w:i/>
      <w:iCs/>
      <w:spacing w:val="-20"/>
      <w:sz w:val="44"/>
      <w:szCs w:val="44"/>
      <w:shd w:val="clear" w:color="auto" w:fill="FFFFFF"/>
    </w:rPr>
  </w:style>
  <w:style w:type="character" w:customStyle="1" w:styleId="aff0">
    <w:name w:val="Колонтитул_"/>
    <w:link w:val="1a"/>
    <w:uiPriority w:val="99"/>
    <w:rsid w:val="00812190"/>
    <w:rPr>
      <w:sz w:val="34"/>
      <w:szCs w:val="34"/>
      <w:shd w:val="clear" w:color="auto" w:fill="FFFFFF"/>
    </w:rPr>
  </w:style>
  <w:style w:type="character" w:customStyle="1" w:styleId="BookAntiqua">
    <w:name w:val="Колонтитул + Book Antiqua"/>
    <w:aliases w:val="Интервал 1 pt"/>
    <w:uiPriority w:val="99"/>
    <w:rsid w:val="00812190"/>
    <w:rPr>
      <w:rFonts w:ascii="Book Antiqua" w:hAnsi="Book Antiqua" w:cs="Book Antiqua"/>
      <w:spacing w:val="20"/>
      <w:sz w:val="34"/>
      <w:szCs w:val="34"/>
      <w:shd w:val="clear" w:color="auto" w:fill="FFFFFF"/>
    </w:rPr>
  </w:style>
  <w:style w:type="character" w:customStyle="1" w:styleId="1b">
    <w:name w:val="Заголовок №1_"/>
    <w:link w:val="1c"/>
    <w:uiPriority w:val="99"/>
    <w:rsid w:val="00812190"/>
    <w:rPr>
      <w:b/>
      <w:bCs/>
      <w:spacing w:val="-20"/>
      <w:sz w:val="46"/>
      <w:szCs w:val="46"/>
      <w:shd w:val="clear" w:color="auto" w:fill="FFFFFF"/>
    </w:rPr>
  </w:style>
  <w:style w:type="character" w:customStyle="1" w:styleId="aff1">
    <w:name w:val="Основной текст + Курсив"/>
    <w:aliases w:val="Интервал -1 pt"/>
    <w:uiPriority w:val="99"/>
    <w:rsid w:val="00812190"/>
    <w:rPr>
      <w:rFonts w:ascii="Times New Roman" w:hAnsi="Times New Roman" w:cs="Times New Roman"/>
      <w:i/>
      <w:iCs/>
      <w:spacing w:val="-20"/>
      <w:sz w:val="44"/>
      <w:szCs w:val="44"/>
      <w:u w:val="none"/>
    </w:rPr>
  </w:style>
  <w:style w:type="character" w:customStyle="1" w:styleId="20pt">
    <w:name w:val="Основной текст + 20 pt"/>
    <w:aliases w:val="Интервал 0 pt"/>
    <w:uiPriority w:val="99"/>
    <w:rsid w:val="00812190"/>
    <w:rPr>
      <w:rFonts w:ascii="Times New Roman" w:hAnsi="Times New Roman" w:cs="Times New Roman"/>
      <w:spacing w:val="0"/>
      <w:sz w:val="40"/>
      <w:szCs w:val="40"/>
      <w:u w:val="none"/>
    </w:rPr>
  </w:style>
  <w:style w:type="character" w:customStyle="1" w:styleId="Candara">
    <w:name w:val="Основной текст + Candara"/>
    <w:aliases w:val="Интервал 0 pt48"/>
    <w:uiPriority w:val="99"/>
    <w:rsid w:val="00812190"/>
    <w:rPr>
      <w:rFonts w:ascii="Candara" w:hAnsi="Candara" w:cs="Candara"/>
      <w:spacing w:val="0"/>
      <w:sz w:val="44"/>
      <w:szCs w:val="44"/>
      <w:u w:val="none"/>
    </w:rPr>
  </w:style>
  <w:style w:type="character" w:customStyle="1" w:styleId="15pt">
    <w:name w:val="Основной текст + 15 pt"/>
    <w:aliases w:val="Малые прописные,Интервал 1 pt9"/>
    <w:uiPriority w:val="99"/>
    <w:rsid w:val="00812190"/>
    <w:rPr>
      <w:rFonts w:ascii="Times New Roman" w:hAnsi="Times New Roman" w:cs="Times New Roman"/>
      <w:smallCaps/>
      <w:spacing w:val="30"/>
      <w:sz w:val="30"/>
      <w:szCs w:val="30"/>
      <w:u w:val="none"/>
    </w:rPr>
  </w:style>
  <w:style w:type="character" w:customStyle="1" w:styleId="aff2">
    <w:name w:val="Колонтитул"/>
    <w:uiPriority w:val="99"/>
    <w:rsid w:val="00812190"/>
  </w:style>
  <w:style w:type="character" w:customStyle="1" w:styleId="BookAntiqua5">
    <w:name w:val="Колонтитул + Book Antiqua5"/>
    <w:aliases w:val="16 pt"/>
    <w:uiPriority w:val="99"/>
    <w:rsid w:val="00812190"/>
    <w:rPr>
      <w:rFonts w:ascii="Book Antiqua" w:hAnsi="Book Antiqua" w:cs="Book Antiqua"/>
      <w:sz w:val="32"/>
      <w:szCs w:val="32"/>
      <w:shd w:val="clear" w:color="auto" w:fill="FFFFFF"/>
    </w:rPr>
  </w:style>
  <w:style w:type="character" w:customStyle="1" w:styleId="23pt5">
    <w:name w:val="Основной текст + 23 pt5"/>
    <w:aliases w:val="Полужирный,Интервал -1 pt5"/>
    <w:uiPriority w:val="99"/>
    <w:rsid w:val="00812190"/>
    <w:rPr>
      <w:rFonts w:ascii="Times New Roman" w:hAnsi="Times New Roman" w:cs="Times New Roman"/>
      <w:b/>
      <w:bCs/>
      <w:spacing w:val="-20"/>
      <w:sz w:val="46"/>
      <w:szCs w:val="46"/>
      <w:u w:val="none"/>
    </w:rPr>
  </w:style>
  <w:style w:type="character" w:customStyle="1" w:styleId="7">
    <w:name w:val="Основной текст (7)_"/>
    <w:link w:val="70"/>
    <w:uiPriority w:val="99"/>
    <w:rsid w:val="00812190"/>
    <w:rPr>
      <w:i/>
      <w:iCs/>
      <w:shd w:val="clear" w:color="auto" w:fill="FFFFFF"/>
    </w:rPr>
  </w:style>
  <w:style w:type="character" w:customStyle="1" w:styleId="21pt">
    <w:name w:val="Основной текст + 21 pt"/>
    <w:aliases w:val="Интервал 0 pt43"/>
    <w:uiPriority w:val="99"/>
    <w:rsid w:val="00812190"/>
    <w:rPr>
      <w:rFonts w:ascii="Times New Roman" w:hAnsi="Times New Roman" w:cs="Times New Roman"/>
      <w:spacing w:val="0"/>
      <w:sz w:val="42"/>
      <w:szCs w:val="42"/>
      <w:u w:val="none"/>
    </w:rPr>
  </w:style>
  <w:style w:type="character" w:customStyle="1" w:styleId="21pt2">
    <w:name w:val="Основной текст + 21 pt2"/>
    <w:aliases w:val="Интервал 1 pt6"/>
    <w:uiPriority w:val="99"/>
    <w:rsid w:val="00812190"/>
    <w:rPr>
      <w:rFonts w:ascii="Times New Roman" w:hAnsi="Times New Roman" w:cs="Times New Roman"/>
      <w:spacing w:val="20"/>
      <w:sz w:val="42"/>
      <w:szCs w:val="42"/>
      <w:u w:val="none"/>
    </w:rPr>
  </w:style>
  <w:style w:type="character" w:customStyle="1" w:styleId="21pt1">
    <w:name w:val="Основной текст + 21 pt1"/>
    <w:aliases w:val="Малые прописные5,Интервал 1 pt5"/>
    <w:uiPriority w:val="99"/>
    <w:rsid w:val="00812190"/>
    <w:rPr>
      <w:rFonts w:ascii="Times New Roman" w:hAnsi="Times New Roman" w:cs="Times New Roman"/>
      <w:smallCaps/>
      <w:spacing w:val="20"/>
      <w:sz w:val="42"/>
      <w:szCs w:val="42"/>
      <w:u w:val="none"/>
    </w:rPr>
  </w:style>
  <w:style w:type="character" w:customStyle="1" w:styleId="BookAntiqua2">
    <w:name w:val="Колонтитул + Book Antiqua2"/>
    <w:aliases w:val="16 pt2"/>
    <w:uiPriority w:val="99"/>
    <w:rsid w:val="00812190"/>
    <w:rPr>
      <w:rFonts w:ascii="Book Antiqua" w:hAnsi="Book Antiqua" w:cs="Book Antiqua"/>
      <w:sz w:val="32"/>
      <w:szCs w:val="32"/>
      <w:shd w:val="clear" w:color="auto" w:fill="FFFFFF"/>
    </w:rPr>
  </w:style>
  <w:style w:type="character" w:customStyle="1" w:styleId="9">
    <w:name w:val="Основной текст (9)_"/>
    <w:link w:val="91"/>
    <w:uiPriority w:val="99"/>
    <w:rsid w:val="00812190"/>
    <w:rPr>
      <w:spacing w:val="10"/>
      <w:sz w:val="44"/>
      <w:szCs w:val="44"/>
      <w:shd w:val="clear" w:color="auto" w:fill="FFFFFF"/>
    </w:rPr>
  </w:style>
  <w:style w:type="character" w:customStyle="1" w:styleId="920pt">
    <w:name w:val="Основной текст (9) + 20 pt"/>
    <w:aliases w:val="Интервал 0 pt39"/>
    <w:uiPriority w:val="99"/>
    <w:rsid w:val="00812190"/>
    <w:rPr>
      <w:spacing w:val="0"/>
      <w:sz w:val="40"/>
      <w:szCs w:val="40"/>
      <w:shd w:val="clear" w:color="auto" w:fill="FFFFFF"/>
    </w:rPr>
  </w:style>
  <w:style w:type="character" w:customStyle="1" w:styleId="90">
    <w:name w:val="Основной текст (9)"/>
    <w:uiPriority w:val="99"/>
    <w:rsid w:val="00812190"/>
  </w:style>
  <w:style w:type="character" w:customStyle="1" w:styleId="0pt">
    <w:name w:val="Основной текст + Интервал 0 pt"/>
    <w:uiPriority w:val="99"/>
    <w:rsid w:val="00812190"/>
    <w:rPr>
      <w:rFonts w:ascii="Times New Roman" w:hAnsi="Times New Roman" w:cs="Times New Roman"/>
      <w:spacing w:val="0"/>
      <w:sz w:val="44"/>
      <w:szCs w:val="44"/>
      <w:u w:val="none"/>
    </w:rPr>
  </w:style>
  <w:style w:type="character" w:customStyle="1" w:styleId="10pt">
    <w:name w:val="Заголовок №1 + Интервал 0 pt"/>
    <w:uiPriority w:val="99"/>
    <w:rsid w:val="00812190"/>
    <w:rPr>
      <w:b/>
      <w:bCs/>
      <w:spacing w:val="-10"/>
      <w:sz w:val="46"/>
      <w:szCs w:val="46"/>
      <w:shd w:val="clear" w:color="auto" w:fill="FFFFFF"/>
    </w:rPr>
  </w:style>
  <w:style w:type="character" w:customStyle="1" w:styleId="1d">
    <w:name w:val="Основной текст + Малые прописные1"/>
    <w:aliases w:val="Интервал 0 pt38"/>
    <w:uiPriority w:val="99"/>
    <w:rsid w:val="00812190"/>
    <w:rPr>
      <w:rFonts w:ascii="Times New Roman" w:hAnsi="Times New Roman" w:cs="Times New Roman"/>
      <w:smallCaps/>
      <w:spacing w:val="0"/>
      <w:sz w:val="44"/>
      <w:szCs w:val="44"/>
      <w:u w:val="none"/>
      <w:lang w:val="en-US" w:eastAsia="en-US"/>
    </w:rPr>
  </w:style>
  <w:style w:type="character" w:customStyle="1" w:styleId="1e">
    <w:name w:val="Основной текст + Курсив1"/>
    <w:aliases w:val="Интервал 1 pt4"/>
    <w:uiPriority w:val="99"/>
    <w:rsid w:val="00812190"/>
    <w:rPr>
      <w:rFonts w:ascii="Times New Roman" w:hAnsi="Times New Roman" w:cs="Times New Roman"/>
      <w:i/>
      <w:iCs/>
      <w:spacing w:val="20"/>
      <w:sz w:val="44"/>
      <w:szCs w:val="44"/>
      <w:u w:val="none"/>
    </w:rPr>
  </w:style>
  <w:style w:type="character" w:customStyle="1" w:styleId="716pt">
    <w:name w:val="Основной текст (7) + Интервал 16 pt"/>
    <w:uiPriority w:val="99"/>
    <w:rsid w:val="00812190"/>
    <w:rPr>
      <w:i/>
      <w:iCs/>
      <w:spacing w:val="320"/>
      <w:shd w:val="clear" w:color="auto" w:fill="FFFFFF"/>
    </w:rPr>
  </w:style>
  <w:style w:type="character" w:customStyle="1" w:styleId="15pt7">
    <w:name w:val="Основной текст + 15 pt7"/>
    <w:aliases w:val="Интервал 0 pt37"/>
    <w:uiPriority w:val="99"/>
    <w:rsid w:val="00812190"/>
    <w:rPr>
      <w:rFonts w:ascii="Times New Roman" w:hAnsi="Times New Roman" w:cs="Times New Roman"/>
      <w:spacing w:val="0"/>
      <w:sz w:val="30"/>
      <w:szCs w:val="30"/>
      <w:u w:val="none"/>
    </w:rPr>
  </w:style>
  <w:style w:type="character" w:customStyle="1" w:styleId="23pt3">
    <w:name w:val="Основной текст + 23 pt3"/>
    <w:aliases w:val="Полужирный6,Интервал 0 pt36"/>
    <w:uiPriority w:val="99"/>
    <w:rsid w:val="00812190"/>
    <w:rPr>
      <w:rFonts w:ascii="Times New Roman" w:hAnsi="Times New Roman" w:cs="Times New Roman"/>
      <w:b/>
      <w:bCs/>
      <w:spacing w:val="-10"/>
      <w:sz w:val="46"/>
      <w:szCs w:val="46"/>
      <w:u w:val="none"/>
    </w:rPr>
  </w:style>
  <w:style w:type="character" w:customStyle="1" w:styleId="20pt4">
    <w:name w:val="Основной текст + 20 pt4"/>
    <w:aliases w:val="Интервал 0 pt35"/>
    <w:uiPriority w:val="99"/>
    <w:rsid w:val="00812190"/>
    <w:rPr>
      <w:rFonts w:ascii="Times New Roman" w:hAnsi="Times New Roman" w:cs="Times New Roman"/>
      <w:spacing w:val="0"/>
      <w:sz w:val="40"/>
      <w:szCs w:val="40"/>
      <w:u w:val="none"/>
    </w:rPr>
  </w:style>
  <w:style w:type="character" w:customStyle="1" w:styleId="28">
    <w:name w:val="Основной текст (2)"/>
    <w:uiPriority w:val="99"/>
    <w:rsid w:val="00812190"/>
  </w:style>
  <w:style w:type="character" w:customStyle="1" w:styleId="212">
    <w:name w:val="Основной текст (2) + Курсив1"/>
    <w:aliases w:val="Интервал 16 pt"/>
    <w:uiPriority w:val="99"/>
    <w:rsid w:val="00812190"/>
    <w:rPr>
      <w:i/>
      <w:iCs/>
      <w:spacing w:val="320"/>
      <w:shd w:val="clear" w:color="auto" w:fill="FFFFFF"/>
      <w:lang w:val="en-US" w:eastAsia="en-US"/>
    </w:rPr>
  </w:style>
  <w:style w:type="character" w:customStyle="1" w:styleId="1pt1">
    <w:name w:val="Основной текст + Интервал 1 pt1"/>
    <w:uiPriority w:val="99"/>
    <w:rsid w:val="00812190"/>
    <w:rPr>
      <w:rFonts w:ascii="Times New Roman" w:hAnsi="Times New Roman" w:cs="Times New Roman"/>
      <w:spacing w:val="20"/>
      <w:sz w:val="44"/>
      <w:szCs w:val="44"/>
      <w:u w:val="none"/>
    </w:rPr>
  </w:style>
  <w:style w:type="character" w:customStyle="1" w:styleId="Candara3">
    <w:name w:val="Основной текст + Candara3"/>
    <w:aliases w:val="Интервал 0 pt34"/>
    <w:uiPriority w:val="99"/>
    <w:rsid w:val="00812190"/>
    <w:rPr>
      <w:rFonts w:ascii="Candara" w:hAnsi="Candara" w:cs="Candara"/>
      <w:spacing w:val="0"/>
      <w:sz w:val="44"/>
      <w:szCs w:val="44"/>
      <w:u w:val="none"/>
    </w:rPr>
  </w:style>
  <w:style w:type="character" w:customStyle="1" w:styleId="20pt3">
    <w:name w:val="Основной текст + 20 pt3"/>
    <w:aliases w:val="Интервал 0 pt33"/>
    <w:uiPriority w:val="99"/>
    <w:rsid w:val="00812190"/>
    <w:rPr>
      <w:rFonts w:ascii="Times New Roman" w:hAnsi="Times New Roman" w:cs="Times New Roman"/>
      <w:spacing w:val="0"/>
      <w:sz w:val="40"/>
      <w:szCs w:val="40"/>
      <w:u w:val="none"/>
    </w:rPr>
  </w:style>
  <w:style w:type="character" w:customStyle="1" w:styleId="20pt2">
    <w:name w:val="Основной текст + 20 pt2"/>
    <w:uiPriority w:val="99"/>
    <w:rsid w:val="00812190"/>
    <w:rPr>
      <w:rFonts w:ascii="Times New Roman" w:hAnsi="Times New Roman" w:cs="Times New Roman"/>
      <w:spacing w:val="10"/>
      <w:sz w:val="40"/>
      <w:szCs w:val="40"/>
      <w:u w:val="none"/>
    </w:rPr>
  </w:style>
  <w:style w:type="paragraph" w:customStyle="1" w:styleId="211">
    <w:name w:val="Основной текст (2)1"/>
    <w:basedOn w:val="a"/>
    <w:link w:val="27"/>
    <w:uiPriority w:val="99"/>
    <w:rsid w:val="00812190"/>
    <w:pPr>
      <w:widowControl w:val="0"/>
      <w:shd w:val="clear" w:color="auto" w:fill="FFFFFF"/>
      <w:spacing w:after="240" w:line="271" w:lineRule="exact"/>
      <w:jc w:val="center"/>
    </w:pPr>
  </w:style>
  <w:style w:type="paragraph" w:customStyle="1" w:styleId="42">
    <w:name w:val="Основной текст (4)"/>
    <w:basedOn w:val="a"/>
    <w:link w:val="41"/>
    <w:uiPriority w:val="99"/>
    <w:rsid w:val="00812190"/>
    <w:pPr>
      <w:widowControl w:val="0"/>
      <w:shd w:val="clear" w:color="auto" w:fill="FFFFFF"/>
      <w:spacing w:before="240" w:after="780" w:line="240" w:lineRule="atLeast"/>
    </w:pPr>
    <w:rPr>
      <w:i/>
      <w:iCs/>
      <w:spacing w:val="-20"/>
      <w:sz w:val="44"/>
      <w:szCs w:val="44"/>
    </w:rPr>
  </w:style>
  <w:style w:type="paragraph" w:customStyle="1" w:styleId="1a">
    <w:name w:val="Колонтитул1"/>
    <w:basedOn w:val="a"/>
    <w:link w:val="aff0"/>
    <w:uiPriority w:val="99"/>
    <w:rsid w:val="00812190"/>
    <w:pPr>
      <w:widowControl w:val="0"/>
      <w:shd w:val="clear" w:color="auto" w:fill="FFFFFF"/>
      <w:spacing w:after="0" w:line="240" w:lineRule="atLeast"/>
    </w:pPr>
    <w:rPr>
      <w:sz w:val="34"/>
      <w:szCs w:val="34"/>
    </w:rPr>
  </w:style>
  <w:style w:type="paragraph" w:customStyle="1" w:styleId="1c">
    <w:name w:val="Заголовок №1"/>
    <w:basedOn w:val="a"/>
    <w:link w:val="1b"/>
    <w:uiPriority w:val="99"/>
    <w:rsid w:val="00812190"/>
    <w:pPr>
      <w:widowControl w:val="0"/>
      <w:shd w:val="clear" w:color="auto" w:fill="FFFFFF"/>
      <w:spacing w:before="1320" w:after="120" w:line="240" w:lineRule="atLeast"/>
      <w:jc w:val="center"/>
      <w:outlineLvl w:val="0"/>
    </w:pPr>
    <w:rPr>
      <w:b/>
      <w:bCs/>
      <w:spacing w:val="-20"/>
      <w:sz w:val="46"/>
      <w:szCs w:val="46"/>
    </w:rPr>
  </w:style>
  <w:style w:type="paragraph" w:customStyle="1" w:styleId="70">
    <w:name w:val="Основной текст (7)"/>
    <w:basedOn w:val="a"/>
    <w:link w:val="7"/>
    <w:uiPriority w:val="99"/>
    <w:rsid w:val="00812190"/>
    <w:pPr>
      <w:widowControl w:val="0"/>
      <w:shd w:val="clear" w:color="auto" w:fill="FFFFFF"/>
      <w:spacing w:after="60" w:line="240" w:lineRule="atLeast"/>
    </w:pPr>
    <w:rPr>
      <w:i/>
      <w:iCs/>
    </w:rPr>
  </w:style>
  <w:style w:type="paragraph" w:customStyle="1" w:styleId="91">
    <w:name w:val="Основной текст (9)1"/>
    <w:basedOn w:val="a"/>
    <w:link w:val="9"/>
    <w:uiPriority w:val="99"/>
    <w:rsid w:val="00812190"/>
    <w:pPr>
      <w:widowControl w:val="0"/>
      <w:shd w:val="clear" w:color="auto" w:fill="FFFFFF"/>
      <w:spacing w:after="0" w:line="569" w:lineRule="exact"/>
      <w:jc w:val="both"/>
    </w:pPr>
    <w:rPr>
      <w:spacing w:val="10"/>
      <w:sz w:val="44"/>
      <w:szCs w:val="44"/>
    </w:rPr>
  </w:style>
  <w:style w:type="paragraph" w:customStyle="1" w:styleId="1f">
    <w:name w:val="Без интервала1"/>
    <w:rsid w:val="00812190"/>
    <w:pPr>
      <w:spacing w:after="0" w:line="240" w:lineRule="auto"/>
    </w:pPr>
    <w:rPr>
      <w:rFonts w:ascii="Times New Roman" w:eastAsia="Times New Roman" w:hAnsi="Times New Roman" w:cs="Times New Roman"/>
      <w:sz w:val="24"/>
      <w:szCs w:val="24"/>
      <w:lang w:eastAsia="ru-RU"/>
    </w:rPr>
  </w:style>
  <w:style w:type="character" w:styleId="aff3">
    <w:name w:val="Strong"/>
    <w:uiPriority w:val="22"/>
    <w:qFormat/>
    <w:rsid w:val="00812190"/>
    <w:rPr>
      <w:rFonts w:ascii="Times New Roman" w:hAnsi="Times New Roman" w:cs="Times New Roman" w:hint="default"/>
      <w:b/>
      <w:bCs/>
    </w:rPr>
  </w:style>
  <w:style w:type="paragraph" w:customStyle="1" w:styleId="ConsPlusDocList">
    <w:name w:val="ConsPlusDocList"/>
    <w:rsid w:val="00812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1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19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12190"/>
    <w:pPr>
      <w:widowControl w:val="0"/>
      <w:autoSpaceDE w:val="0"/>
      <w:autoSpaceDN w:val="0"/>
      <w:spacing w:after="0" w:line="240" w:lineRule="auto"/>
    </w:pPr>
    <w:rPr>
      <w:rFonts w:ascii="Arial" w:eastAsia="Times New Roman" w:hAnsi="Arial" w:cs="Arial"/>
      <w:sz w:val="20"/>
      <w:szCs w:val="20"/>
      <w:lang w:eastAsia="ru-RU"/>
    </w:rPr>
  </w:style>
  <w:style w:type="paragraph" w:styleId="aff4">
    <w:name w:val="Title"/>
    <w:basedOn w:val="a"/>
    <w:next w:val="a"/>
    <w:link w:val="aff5"/>
    <w:uiPriority w:val="99"/>
    <w:qFormat/>
    <w:rsid w:val="00812190"/>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aff5">
    <w:name w:val="Название Знак"/>
    <w:basedOn w:val="a0"/>
    <w:link w:val="aff4"/>
    <w:uiPriority w:val="99"/>
    <w:rsid w:val="00812190"/>
    <w:rPr>
      <w:rFonts w:ascii="Times New Roman" w:eastAsia="Times New Roman" w:hAnsi="Times New Roman" w:cs="Times New Roman"/>
      <w:sz w:val="28"/>
      <w:szCs w:val="24"/>
      <w:lang w:val="x-none" w:eastAsia="ar-SA"/>
    </w:rPr>
  </w:style>
  <w:style w:type="character" w:customStyle="1" w:styleId="1f0">
    <w:name w:val="Основной текст с отступом Знак1"/>
    <w:aliases w:val="Нумерованный список !! Знак1,Надин стиль Знак1,Основной текст 1 Знак1"/>
    <w:semiHidden/>
    <w:rsid w:val="00812190"/>
    <w:rPr>
      <w:sz w:val="24"/>
      <w:szCs w:val="24"/>
    </w:rPr>
  </w:style>
  <w:style w:type="paragraph" w:customStyle="1" w:styleId="Style15">
    <w:name w:val="Style15"/>
    <w:basedOn w:val="a"/>
    <w:uiPriority w:val="99"/>
    <w:rsid w:val="00812190"/>
    <w:pPr>
      <w:widowControl w:val="0"/>
      <w:autoSpaceDE w:val="0"/>
      <w:autoSpaceDN w:val="0"/>
      <w:adjustRightInd w:val="0"/>
      <w:spacing w:after="0" w:line="358" w:lineRule="exact"/>
      <w:ind w:firstLine="84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3" Type="http://schemas.microsoft.com/office/2007/relationships/stylesWithEffects" Target="stylesWithEffects.xml"/><Relationship Id="rId7" Type="http://schemas.openxmlformats.org/officeDocument/2006/relationships/hyperlink" Target="../AppData/Local/Microsoft/Windows/INetCache/Content.Outlook/Downloads/&#1055;&#1086;&#1088;&#1103;&#1076;&#1086;&#1082;%20&#1087;&#1088;&#1080;&#1084;&#1077;&#1085;&#1077;&#1085;&#1080;&#1103;%20&#1073;&#1102;&#1076;&#1078;&#1077;&#1090;&#1085;&#1086;&#1081;%20&#1082;&#1083;&#1072;&#1089;&#1089;&#1080;&#1092;&#1080;&#1082;&#1072;&#1094;&#1080;&#1090;%20&#1056;&#1060;,%20&#1074;%20&#1095;&#1072;&#1089;&#1090;&#1080;%20&#1086;&#1090;&#1085;&#1086;&#1089;&#1103;&#1097;&#1077;&#1081;&#1089;&#1103;%20&#1082;%20&#1073;&#1102;&#1076;&#1078;&#1077;&#1090;&#1091;%20&#1057;&#1055;%20&#1040;&#1073;&#1076;&#1088;&#1072;&#1096;&#1080;&#1090;&#1086;&#1074;&#1089;&#1082;&#1080;&#1081;%20&#1089;&#1077;&#1083;&#1100;&#1089;&#1086;&#1074;&#1077;&#1090;%20&#1052;&#1056;%20&#1040;&#1083;&#1100;&#1096;&#1077;&#1077;&#1074;&#1089;&#1082;&#1080;&#1081;%20&#1088;&#1072;&#1081;&#1086;&#1085;%20&#1056;&#104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8341</Words>
  <Characters>47544</Characters>
  <Application>Microsoft Office Word</Application>
  <DocSecurity>0</DocSecurity>
  <Lines>396</Lines>
  <Paragraphs>111</Paragraphs>
  <ScaleCrop>false</ScaleCrop>
  <Company>SPecialiST RePack</Company>
  <LinksUpToDate>false</LinksUpToDate>
  <CharactersWithSpaces>55774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Микяш</dc:creator>
  <cp:keywords/>
  <dc:description/>
  <cp:lastModifiedBy>Микяш</cp:lastModifiedBy>
  <cp:revision>4</cp:revision>
  <dcterms:created xsi:type="dcterms:W3CDTF">2022-05-06T11:26:00Z</dcterms:created>
  <dcterms:modified xsi:type="dcterms:W3CDTF">2022-05-06T12:06:00Z</dcterms:modified>
</cp:coreProperties>
</file>