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РЕШЕНИЕ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323926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4 сентября 2018</w:t>
      </w:r>
      <w:r w:rsidR="0091569F" w:rsidRPr="00323926">
        <w:rPr>
          <w:rFonts w:ascii="Times New Roman" w:hAnsi="Times New Roman" w:cs="Times New Roman"/>
          <w:sz w:val="28"/>
          <w:szCs w:val="28"/>
        </w:rPr>
        <w:t xml:space="preserve"> года № 19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 сельсовет муниципального района Давлекановский район Республики Башкортостан «О внесении изменений и дополнений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 сельсовет муниципального района 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Башкортостан» </w:t>
      </w:r>
    </w:p>
    <w:p w:rsidR="0091569F" w:rsidRPr="00323926" w:rsidRDefault="0091569F" w:rsidP="00323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 сельсовет муниципального района Давлекановский район Республики Башкортостан р е ш и л: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1.Утвердить проект решения Совета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 «О внесении изменений и дополнений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Башкортостан» (прилагается).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2.Обнародовать проект решения Совета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 «О внесении изменений и дополнений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Микяшевский сельсовет муниципального района Давлекановский район Республики Башкортостан» в установленном порядке.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Микяшевский сельсовет 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1569F" w:rsidRPr="00323926" w:rsidRDefault="0091569F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91569F" w:rsidRPr="00323926" w:rsidRDefault="0091569F" w:rsidP="0032392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23926">
        <w:rPr>
          <w:rFonts w:ascii="Times New Roman" w:hAnsi="Times New Roman" w:cs="Times New Roman"/>
          <w:sz w:val="28"/>
          <w:szCs w:val="28"/>
        </w:rPr>
        <w:tab/>
        <w:t>М.Г.Маликов</w:t>
      </w:r>
    </w:p>
    <w:p w:rsidR="0091569F" w:rsidRPr="00323926" w:rsidRDefault="0091569F" w:rsidP="0032392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u w:val="single"/>
        </w:rPr>
      </w:pPr>
    </w:p>
    <w:p w:rsidR="0091569F" w:rsidRPr="00323926" w:rsidRDefault="0091569F" w:rsidP="0032392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u w:val="single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AF3ACD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707F2" w:rsidRPr="00323926" w:rsidRDefault="007707F2" w:rsidP="0032392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323926" w:rsidRDefault="007707F2" w:rsidP="00323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Микяшевский сельсовет муниципального района Давлекановский район Республики Башкортостан</w:t>
      </w:r>
    </w:p>
    <w:p w:rsidR="007707F2" w:rsidRPr="00323926" w:rsidRDefault="007707F2" w:rsidP="00323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926" w:rsidRPr="00323926">
        <w:rPr>
          <w:rFonts w:ascii="Times New Roman" w:hAnsi="Times New Roman" w:cs="Times New Roman"/>
          <w:sz w:val="28"/>
          <w:szCs w:val="28"/>
        </w:rPr>
        <w:t>Микяшевский сельсовет муниципального района Давлекановский район Республики Башкортостан  р е ш и л: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Микяшевский сельсовет муниципального района Давлекановский район Республики Башкортостан </w:t>
      </w:r>
      <w:r w:rsidRPr="0032392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1.1.в части 1 статьи3: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323926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323926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</w:t>
      </w:r>
      <w:r w:rsidRPr="00323926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323926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1.1.3. пункт 20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осуществление контроля за их соблюдением, организация благоустройства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1.1.4. </w:t>
      </w:r>
      <w:hyperlink r:id="rId7" w:history="1">
        <w:r w:rsidRPr="00323926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Pr="00323926"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на территориях поселений, принятие в соответствии с гражданским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32392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23926">
        <w:rPr>
          <w:rFonts w:ascii="Times New Roman" w:hAnsi="Times New Roman" w:cs="Times New Roman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1.1.5. </w:t>
      </w:r>
      <w:hyperlink r:id="rId9" w:history="1">
        <w:r w:rsidRPr="00323926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 w:rsidRPr="00323926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1.2. в части 1 статьи 4: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1.2.2. дополнить пунктами 15</w:t>
      </w:r>
      <w:r w:rsidR="00BA1690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и 16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3239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92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 w:rsidRPr="00323926">
        <w:rPr>
          <w:rFonts w:ascii="Times New Roman" w:hAnsi="Times New Roman" w:cs="Times New Roman"/>
          <w:sz w:val="28"/>
          <w:szCs w:val="28"/>
        </w:rPr>
        <w:br/>
        <w:t>№ 2300-1 «О защите прав потребителей».»;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1.3. в части 1 статьи 5: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1.3.1. дополнить пунктом 4.1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1.3.2. пункт 9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1.4. дополнить статьей 8.1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«Статья 8.1. Сход граждан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lastRenderedPageBreak/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lastRenderedPageBreak/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1.5. дополнить статьей 10.1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«Статья 10.1.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при решении вопросов местного значения в сельском населенном пункте, расположенном в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Pr="00323926">
        <w:rPr>
          <w:rFonts w:ascii="Times New Roman" w:hAnsi="Times New Roman" w:cs="Times New Roman"/>
          <w:sz w:val="28"/>
          <w:szCs w:val="28"/>
        </w:rPr>
        <w:t xml:space="preserve">ельском поселении, может назначаться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2.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назначается представительным органом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 состав которого входит данный сельский населенный пункт, по представлению схода граждан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из числа лиц, проживающих на территории данного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3.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4. Старостой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не может быть назначено лицо: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5. Срок полномочий старосты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составляет четыре года.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Полномочия старосты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прекращаются досрочно по решению представительного органа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 состав которого входит данный сельский населенный пункт, по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представлению схода граждан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пункта, а также в случаях, установленных Федеральным законом.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6. Староста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для решения возложенных на него задач: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3) информирует жителей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соответствии с законом Республики Башкортостан.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населенного пункта могут устанавливаться нормативным правовым актом представительного органа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соответствии с законом Республики Башкортостан.»;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1.6. в статье11: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1.6.1.наименование статьи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«Статья 11. Публичные слушания, общественные обсуждения»;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дополнить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«2.1) проект стратегии социально-экономического развития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1.6.4. дополнить частью 5 следующего содержания: 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с учетом положений законодательства о градостроительной деятельности.»;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1.7.в части 6 статьи 18: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1.7.1.пункт 4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«4) утверждение стратегии социально-экономического развития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1.7.2. дополнить пунктом 11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1.8. в статье 19: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1.8.1. часть 8 изложить в следующей 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«8. В случае, если глава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либо на основании решения Совета об удалении главы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избираемого Советом из своего состава, до вступления решения суда в законную силу.»;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1.8.2. дополнить частью 9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глава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избрание главы </w:t>
      </w:r>
      <w:r w:rsidR="004C7968">
        <w:rPr>
          <w:rFonts w:ascii="Times New Roman" w:hAnsi="Times New Roman" w:cs="Times New Roman"/>
          <w:sz w:val="28"/>
          <w:szCs w:val="28"/>
        </w:rPr>
        <w:t>с</w:t>
      </w:r>
      <w:r w:rsidR="00323926">
        <w:rPr>
          <w:rFonts w:ascii="Times New Roman" w:hAnsi="Times New Roman" w:cs="Times New Roman"/>
          <w:sz w:val="28"/>
          <w:szCs w:val="28"/>
        </w:rPr>
        <w:t>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осуществляется не позднее чем через шесть месяцев со дня такого прекращения полномочий.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шести месяцев, избрание главы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осуществляется на первом заседании вновь избранного Совета.»;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1.9.часть 9 статьи 22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«9. Полномочия депутата прекращаются досрочно в случае несоблюдения ограничений, установленных Федеральным законом.»;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1.10. абзац второй части 4 статьи 26 изложить в следующей редакции: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соответствие с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1.11. Дополнить статьей 27.1 следующего содержания: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</w:t>
      </w:r>
      <w:r w:rsidRPr="00323926">
        <w:rPr>
          <w:rFonts w:ascii="Times New Roman" w:hAnsi="Times New Roman" w:cs="Times New Roman"/>
          <w:bCs/>
          <w:sz w:val="28"/>
          <w:szCs w:val="28"/>
        </w:rPr>
        <w:t xml:space="preserve">Статья 27.1. Содержание правил благоустройства территории </w:t>
      </w:r>
      <w:r w:rsidR="003239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утверждаются Советом.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могут регулировать вопросы: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включая архитектурную подсветку зданий, строений, сооружений;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 том числе установки указателей с наименованиями улиц и номерами домов, вывесок;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поселения, в том числе в зимний период;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 w:rsidRPr="00323926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1.12.в статье 29: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1.12.1. абзац 1 части 2 изложить в следующей редакции: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23926">
        <w:rPr>
          <w:rFonts w:ascii="Times New Roman" w:hAnsi="Times New Roman" w:cs="Times New Roman"/>
          <w:sz w:val="28"/>
          <w:szCs w:val="28"/>
        </w:rPr>
        <w:t>с</w:t>
      </w:r>
      <w:r w:rsidRPr="00323926">
        <w:rPr>
          <w:rFonts w:ascii="Times New Roman" w:hAnsi="Times New Roman" w:cs="Times New Roman"/>
          <w:sz w:val="28"/>
          <w:szCs w:val="28"/>
        </w:rPr>
        <w:t>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1.12.2. часть 3 изложить в следующей редакции: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323926">
        <w:rPr>
          <w:rFonts w:ascii="Times New Roman" w:hAnsi="Times New Roman" w:cs="Times New Roman"/>
          <w:sz w:val="28"/>
          <w:szCs w:val="28"/>
        </w:rPr>
        <w:t>с</w:t>
      </w:r>
      <w:r w:rsidRPr="00323926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323926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Pr="00323926" w:rsidRDefault="007707F2" w:rsidP="0032392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1.13. Дополнить статьей 36.1 следующего содержания:</w:t>
      </w:r>
    </w:p>
    <w:p w:rsidR="007707F2" w:rsidRPr="00323926" w:rsidRDefault="007707F2" w:rsidP="00323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«Статья 36.1. Средства самообложения граждан</w:t>
      </w:r>
    </w:p>
    <w:p w:rsidR="007707F2" w:rsidRPr="00323926" w:rsidRDefault="007707F2" w:rsidP="00323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(населённого пункта, входящего в состав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поселения), за исключением отдельных категорий граждан, численность которых не может превышать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(населённого пункта, входящего в состав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поселения) и для которых размер платежей может быть уменьшен.</w:t>
      </w:r>
    </w:p>
    <w:p w:rsidR="007707F2" w:rsidRPr="00323926" w:rsidRDefault="007707F2" w:rsidP="00323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926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323926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323926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323926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323926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</w:t>
      </w:r>
      <w:r w:rsidR="00323926" w:rsidRPr="00323926">
        <w:rPr>
          <w:rFonts w:ascii="Times New Roman" w:hAnsi="Times New Roman" w:cs="Times New Roman"/>
          <w:sz w:val="28"/>
          <w:szCs w:val="28"/>
        </w:rPr>
        <w:t xml:space="preserve"> </w:t>
      </w:r>
      <w:r w:rsidRPr="00323926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Default="007707F2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26" w:rsidRPr="00323926" w:rsidRDefault="00323926" w:rsidP="003239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3926">
        <w:rPr>
          <w:rFonts w:ascii="Times New Roman" w:hAnsi="Times New Roman" w:cs="Times New Roman"/>
          <w:sz w:val="28"/>
          <w:szCs w:val="28"/>
        </w:rPr>
        <w:t>сельского</w:t>
      </w:r>
      <w:r w:rsidRPr="0032392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26" w:rsidRDefault="00323926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Микяшевский сельсовет </w:t>
      </w:r>
    </w:p>
    <w:p w:rsidR="00323926" w:rsidRDefault="00323926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23926" w:rsidRDefault="00323926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7707F2" w:rsidRPr="00323926" w:rsidRDefault="00323926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6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7707F2" w:rsidRPr="003239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М.Г.Маликов</w:t>
      </w: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Pr="00323926" w:rsidRDefault="007707F2" w:rsidP="0032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Pr="00323926" w:rsidRDefault="007707F2" w:rsidP="00323926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7707F2" w:rsidRPr="00323926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91" w:rsidRDefault="00597791" w:rsidP="009A28EF">
      <w:pPr>
        <w:spacing w:after="0" w:line="240" w:lineRule="auto"/>
      </w:pPr>
      <w:r>
        <w:separator/>
      </w:r>
    </w:p>
  </w:endnote>
  <w:endnote w:type="continuationSeparator" w:id="1">
    <w:p w:rsidR="00597791" w:rsidRDefault="00597791" w:rsidP="009A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91" w:rsidRDefault="00597791" w:rsidP="009A28EF">
      <w:pPr>
        <w:spacing w:after="0" w:line="240" w:lineRule="auto"/>
      </w:pPr>
      <w:r>
        <w:separator/>
      </w:r>
    </w:p>
  </w:footnote>
  <w:footnote w:type="continuationSeparator" w:id="1">
    <w:p w:rsidR="00597791" w:rsidRDefault="00597791" w:rsidP="009A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572A50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7707F2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A1690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5977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E5C"/>
    <w:rsid w:val="000E6B1B"/>
    <w:rsid w:val="00323926"/>
    <w:rsid w:val="004C7968"/>
    <w:rsid w:val="00572A50"/>
    <w:rsid w:val="00597791"/>
    <w:rsid w:val="00745E5C"/>
    <w:rsid w:val="007707F2"/>
    <w:rsid w:val="0091569F"/>
    <w:rsid w:val="00982FDF"/>
    <w:rsid w:val="009A28EF"/>
    <w:rsid w:val="00AF3ACD"/>
    <w:rsid w:val="00B75CCB"/>
    <w:rsid w:val="00BA1690"/>
    <w:rsid w:val="00D7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B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2018-09-04T04:40:00Z</cp:lastPrinted>
  <dcterms:created xsi:type="dcterms:W3CDTF">2018-08-24T04:38:00Z</dcterms:created>
  <dcterms:modified xsi:type="dcterms:W3CDTF">2018-09-04T04:40:00Z</dcterms:modified>
</cp:coreProperties>
</file>