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EF" w:rsidRDefault="00FE66EF" w:rsidP="00FE66EF">
      <w:pPr>
        <w:spacing w:line="200" w:lineRule="atLeast"/>
        <w:rPr>
          <w:rFonts w:ascii="Arial New Bash" w:hAnsi="Arial New Bash"/>
          <w:sz w:val="26"/>
        </w:rPr>
        <w:sectPr w:rsidR="00FE66EF" w:rsidSect="00FE66EF">
          <w:pgSz w:w="11907" w:h="16840" w:code="9"/>
          <w:pgMar w:top="568" w:right="851" w:bottom="851" w:left="1701" w:header="720" w:footer="720" w:gutter="0"/>
          <w:cols w:num="2" w:space="0"/>
        </w:sectPr>
      </w:pPr>
      <w:r>
        <w:rPr>
          <w:noProof/>
          <w:sz w:val="20"/>
        </w:rPr>
        <w:drawing>
          <wp:anchor distT="0" distB="0" distL="114300" distR="114300" simplePos="0" relativeHeight="251661312" behindDoc="0" locked="0" layoutInCell="1" allowOverlap="1">
            <wp:simplePos x="0" y="0"/>
            <wp:positionH relativeFrom="column">
              <wp:posOffset>2456815</wp:posOffset>
            </wp:positionH>
            <wp:positionV relativeFrom="paragraph">
              <wp:posOffset>99060</wp:posOffset>
            </wp:positionV>
            <wp:extent cx="1081405" cy="1342390"/>
            <wp:effectExtent l="0" t="0" r="4445" b="0"/>
            <wp:wrapSquare wrapText="bothSides"/>
            <wp:docPr id="3" name="Рисунок 3"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авлеканово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1405"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1" locked="0" layoutInCell="1" allowOverlap="1">
            <wp:simplePos x="0" y="0"/>
            <wp:positionH relativeFrom="column">
              <wp:posOffset>2628265</wp:posOffset>
            </wp:positionH>
            <wp:positionV relativeFrom="paragraph">
              <wp:posOffset>100330</wp:posOffset>
            </wp:positionV>
            <wp:extent cx="799465" cy="828675"/>
            <wp:effectExtent l="0" t="0" r="63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465" cy="828675"/>
                    </a:xfrm>
                    <a:prstGeom prst="rect">
                      <a:avLst/>
                    </a:prstGeom>
                    <a:solidFill>
                      <a:srgbClr val="008000"/>
                    </a:solidFill>
                    <a:ln>
                      <a:noFill/>
                    </a:ln>
                  </pic:spPr>
                </pic:pic>
              </a:graphicData>
            </a:graphic>
            <wp14:sizeRelH relativeFrom="page">
              <wp14:pctWidth>0</wp14:pctWidth>
            </wp14:sizeRelH>
            <wp14:sizeRelV relativeFrom="page">
              <wp14:pctHeight>0</wp14:pctHeight>
            </wp14:sizeRelV>
          </wp:anchor>
        </w:drawing>
      </w:r>
    </w:p>
    <w:p w:rsidR="00FE66EF" w:rsidRDefault="00FE66EF" w:rsidP="00FE66EF">
      <w:pPr>
        <w:spacing w:line="200" w:lineRule="atLeast"/>
        <w:jc w:val="center"/>
        <w:rPr>
          <w:rFonts w:ascii="Arial New Bash" w:hAnsi="Arial New Bash"/>
          <w:sz w:val="26"/>
        </w:rPr>
      </w:pPr>
      <w:r>
        <w:rPr>
          <w:rFonts w:ascii="Arial New Bash" w:hAnsi="Arial New Bash"/>
          <w:sz w:val="26"/>
        </w:rPr>
        <w:lastRenderedPageBreak/>
        <w:t xml:space="preserve">  Баш</w:t>
      </w:r>
      <w:r>
        <w:rPr>
          <w:rFonts w:ascii="Arial" w:hAnsi="Arial" w:cs="Arial"/>
          <w:sz w:val="26"/>
        </w:rPr>
        <w:t>к</w:t>
      </w:r>
      <w:r>
        <w:rPr>
          <w:rFonts w:ascii="Arial New Bash" w:hAnsi="Arial New Bash"/>
          <w:sz w:val="26"/>
        </w:rPr>
        <w:t>ортостан</w:t>
      </w:r>
      <w:r>
        <w:rPr>
          <w:rFonts w:ascii="Times New Roman" w:hAnsi="Times New Roman"/>
          <w:sz w:val="26"/>
        </w:rPr>
        <w:t xml:space="preserve"> </w:t>
      </w:r>
      <w:proofErr w:type="spellStart"/>
      <w:r>
        <w:rPr>
          <w:rFonts w:ascii="Arial New Bash" w:hAnsi="Arial New Bash"/>
          <w:sz w:val="26"/>
        </w:rPr>
        <w:t>Республика</w:t>
      </w:r>
      <w:r>
        <w:rPr>
          <w:rFonts w:ascii="Arial" w:hAnsi="Arial" w:cs="Arial"/>
          <w:sz w:val="26"/>
        </w:rPr>
        <w:t>һ</w:t>
      </w:r>
      <w:r>
        <w:rPr>
          <w:rFonts w:ascii="Arial New Bash" w:hAnsi="Arial New Bash"/>
          <w:sz w:val="26"/>
        </w:rPr>
        <w:t>ы</w:t>
      </w:r>
      <w:proofErr w:type="spellEnd"/>
    </w:p>
    <w:p w:rsidR="00FE66EF" w:rsidRDefault="00FE66EF" w:rsidP="00FE66EF">
      <w:pPr>
        <w:spacing w:line="200" w:lineRule="atLeast"/>
        <w:jc w:val="center"/>
        <w:rPr>
          <w:rFonts w:ascii="Arial New Bash" w:hAnsi="Arial New Bash"/>
          <w:sz w:val="26"/>
        </w:rPr>
      </w:pPr>
      <w:proofErr w:type="spellStart"/>
      <w:r>
        <w:rPr>
          <w:rFonts w:ascii="Arial New Bash" w:hAnsi="Arial New Bash"/>
          <w:sz w:val="26"/>
        </w:rPr>
        <w:t>Д</w:t>
      </w:r>
      <w:r>
        <w:rPr>
          <w:rFonts w:ascii="Arial" w:hAnsi="Arial" w:cs="Arial"/>
          <w:sz w:val="26"/>
        </w:rPr>
        <w:t>əү</w:t>
      </w:r>
      <w:proofErr w:type="gramStart"/>
      <w:r>
        <w:rPr>
          <w:rFonts w:ascii="Arial" w:hAnsi="Arial" w:cs="Arial"/>
          <w:sz w:val="26"/>
        </w:rPr>
        <w:t>л</w:t>
      </w:r>
      <w:proofErr w:type="gramEnd"/>
      <w:r>
        <w:rPr>
          <w:rFonts w:ascii="Arial" w:hAnsi="Arial" w:cs="Arial"/>
          <w:sz w:val="26"/>
        </w:rPr>
        <w:t>əкəн</w:t>
      </w:r>
      <w:proofErr w:type="spellEnd"/>
      <w:r>
        <w:rPr>
          <w:rFonts w:ascii="Arial New Bash" w:hAnsi="Arial New Bash"/>
          <w:sz w:val="26"/>
        </w:rPr>
        <w:t xml:space="preserve">   районы</w:t>
      </w:r>
    </w:p>
    <w:p w:rsidR="00FE66EF" w:rsidRDefault="00FE66EF" w:rsidP="00FE66EF">
      <w:pPr>
        <w:spacing w:line="200" w:lineRule="atLeast"/>
        <w:jc w:val="center"/>
        <w:rPr>
          <w:rFonts w:ascii="Arial New Bash" w:hAnsi="Arial New Bash"/>
          <w:sz w:val="26"/>
        </w:rPr>
      </w:pPr>
      <w:proofErr w:type="spellStart"/>
      <w:r>
        <w:rPr>
          <w:rFonts w:ascii="Arial New Bash" w:hAnsi="Arial New Bash"/>
          <w:sz w:val="26"/>
        </w:rPr>
        <w:t>муниципаль</w:t>
      </w:r>
      <w:proofErr w:type="spellEnd"/>
      <w:r>
        <w:rPr>
          <w:rFonts w:ascii="Arial New Bash" w:hAnsi="Arial New Bash"/>
          <w:sz w:val="26"/>
        </w:rPr>
        <w:t xml:space="preserve"> районы</w:t>
      </w:r>
      <w:r>
        <w:rPr>
          <w:rFonts w:ascii="Arial New Bash" w:hAnsi="Arial New Bash"/>
          <w:sz w:val="26"/>
          <w:lang w:val="be-BY"/>
        </w:rPr>
        <w:t>ны</w:t>
      </w:r>
      <w:r>
        <w:rPr>
          <w:lang w:val="be-BY"/>
        </w:rPr>
        <w:t>ң</w:t>
      </w:r>
      <w:r>
        <w:rPr>
          <w:rFonts w:ascii="Arial New Bash" w:hAnsi="Arial New Bash"/>
          <w:sz w:val="26"/>
        </w:rPr>
        <w:t xml:space="preserve"> </w:t>
      </w:r>
    </w:p>
    <w:p w:rsidR="00FE66EF" w:rsidRDefault="00FE66EF" w:rsidP="00FE66EF">
      <w:pPr>
        <w:spacing w:line="200" w:lineRule="atLeast"/>
        <w:jc w:val="center"/>
        <w:rPr>
          <w:rFonts w:ascii="Arial New Bash" w:hAnsi="Arial New Bash"/>
          <w:sz w:val="26"/>
        </w:rPr>
      </w:pPr>
      <w:r>
        <w:rPr>
          <w:rFonts w:ascii="Arial" w:hAnsi="Arial" w:cs="Arial"/>
          <w:sz w:val="26"/>
        </w:rPr>
        <w:t>Ивановка</w:t>
      </w:r>
      <w:r>
        <w:rPr>
          <w:rFonts w:ascii="Arial New Bash" w:hAnsi="Arial New Bash"/>
          <w:sz w:val="26"/>
        </w:rPr>
        <w:t xml:space="preserve"> </w:t>
      </w:r>
      <w:proofErr w:type="spellStart"/>
      <w:r>
        <w:rPr>
          <w:rFonts w:ascii="Arial New Bash" w:hAnsi="Arial New Bash"/>
          <w:sz w:val="26"/>
        </w:rPr>
        <w:t>ауыл</w:t>
      </w:r>
      <w:proofErr w:type="spellEnd"/>
      <w:r>
        <w:rPr>
          <w:rFonts w:ascii="Arial New Bash" w:hAnsi="Arial New Bash"/>
          <w:sz w:val="26"/>
        </w:rPr>
        <w:t xml:space="preserve"> Советы</w:t>
      </w:r>
    </w:p>
    <w:p w:rsidR="00FE66EF" w:rsidRDefault="00FE66EF" w:rsidP="00FE66EF">
      <w:pPr>
        <w:spacing w:line="200" w:lineRule="atLeast"/>
        <w:jc w:val="center"/>
        <w:rPr>
          <w:rFonts w:ascii="Arial New Bash" w:hAnsi="Arial New Bash"/>
          <w:sz w:val="26"/>
        </w:rPr>
      </w:pPr>
      <w:proofErr w:type="spellStart"/>
      <w:r>
        <w:rPr>
          <w:rFonts w:ascii="Arial New Bash" w:hAnsi="Arial New Bash"/>
          <w:sz w:val="26"/>
        </w:rPr>
        <w:t>ауыл</w:t>
      </w:r>
      <w:proofErr w:type="spellEnd"/>
      <w:r>
        <w:rPr>
          <w:rFonts w:ascii="Arial New Bash" w:hAnsi="Arial New Bash"/>
          <w:sz w:val="26"/>
        </w:rPr>
        <w:t xml:space="preserve"> </w:t>
      </w:r>
      <w:proofErr w:type="spellStart"/>
      <w:r>
        <w:rPr>
          <w:rFonts w:ascii="Arial New Bash" w:hAnsi="Arial New Bash"/>
          <w:sz w:val="26"/>
        </w:rPr>
        <w:t>бил</w:t>
      </w:r>
      <w:r>
        <w:rPr>
          <w:rFonts w:ascii="Arial" w:hAnsi="Arial" w:cs="Arial"/>
          <w:sz w:val="26"/>
        </w:rPr>
        <w:t>ə</w:t>
      </w:r>
      <w:proofErr w:type="gramStart"/>
      <w:r>
        <w:rPr>
          <w:rFonts w:ascii="Arial" w:hAnsi="Arial" w:cs="Arial"/>
          <w:sz w:val="26"/>
        </w:rPr>
        <w:t>м</w:t>
      </w:r>
      <w:proofErr w:type="gramEnd"/>
      <w:r>
        <w:rPr>
          <w:rFonts w:ascii="Arial" w:hAnsi="Arial" w:cs="Arial"/>
          <w:sz w:val="26"/>
        </w:rPr>
        <w:t>əһе</w:t>
      </w:r>
      <w:proofErr w:type="spellEnd"/>
    </w:p>
    <w:p w:rsidR="00FE66EF" w:rsidRDefault="00FE66EF" w:rsidP="00FE66EF">
      <w:pPr>
        <w:spacing w:line="200" w:lineRule="atLeast"/>
        <w:jc w:val="center"/>
        <w:rPr>
          <w:rFonts w:ascii="Arial New Bash" w:hAnsi="Arial New Bash"/>
          <w:sz w:val="26"/>
        </w:rPr>
      </w:pPr>
      <w:proofErr w:type="spellStart"/>
      <w:r>
        <w:rPr>
          <w:rFonts w:ascii="Arial New Bash" w:hAnsi="Arial New Bash"/>
          <w:sz w:val="26"/>
        </w:rPr>
        <w:t>хакими</w:t>
      </w:r>
      <w:r>
        <w:rPr>
          <w:rFonts w:ascii="Arial" w:hAnsi="Arial" w:cs="Arial"/>
          <w:sz w:val="26"/>
        </w:rPr>
        <w:t>ə</w:t>
      </w:r>
      <w:r>
        <w:rPr>
          <w:rFonts w:ascii="Arial New Bash" w:hAnsi="Arial New Bash"/>
          <w:sz w:val="26"/>
        </w:rPr>
        <w:t>те</w:t>
      </w:r>
      <w:proofErr w:type="spellEnd"/>
    </w:p>
    <w:p w:rsidR="00FE66EF" w:rsidRDefault="00FE66EF" w:rsidP="00FE66EF">
      <w:pPr>
        <w:spacing w:line="200" w:lineRule="atLeast"/>
        <w:jc w:val="center"/>
        <w:rPr>
          <w:rFonts w:ascii="Arial New Bash" w:hAnsi="Arial New Bash"/>
          <w:b/>
          <w:sz w:val="22"/>
        </w:rPr>
      </w:pPr>
    </w:p>
    <w:p w:rsidR="00FE66EF" w:rsidRDefault="00FE66EF" w:rsidP="00FE66EF">
      <w:pPr>
        <w:spacing w:line="200" w:lineRule="atLeast"/>
        <w:ind w:left="426"/>
        <w:rPr>
          <w:rFonts w:ascii="Arial New Bash" w:hAnsi="Arial New Bash"/>
          <w:sz w:val="16"/>
          <w:szCs w:val="16"/>
        </w:rPr>
      </w:pPr>
      <w:r w:rsidRPr="00DB0BC9">
        <w:rPr>
          <w:rFonts w:ascii="Arial New Bash" w:hAnsi="Arial New Bash"/>
          <w:sz w:val="16"/>
          <w:szCs w:val="16"/>
        </w:rPr>
        <w:t xml:space="preserve">453411, </w:t>
      </w:r>
      <w:proofErr w:type="spellStart"/>
      <w:r w:rsidRPr="00DB0BC9">
        <w:rPr>
          <w:rFonts w:ascii="Arial New Bash" w:hAnsi="Arial New Bash"/>
          <w:sz w:val="16"/>
          <w:szCs w:val="16"/>
        </w:rPr>
        <w:t>Д</w:t>
      </w:r>
      <w:r w:rsidRPr="00DB0BC9">
        <w:rPr>
          <w:rFonts w:ascii="Arial" w:hAnsi="Arial" w:cs="Arial"/>
          <w:sz w:val="16"/>
          <w:szCs w:val="16"/>
        </w:rPr>
        <w:t>əү</w:t>
      </w:r>
      <w:proofErr w:type="gramStart"/>
      <w:r w:rsidRPr="00DB0BC9">
        <w:rPr>
          <w:rFonts w:ascii="Arial" w:hAnsi="Arial" w:cs="Arial"/>
          <w:sz w:val="16"/>
          <w:szCs w:val="16"/>
        </w:rPr>
        <w:t>л</w:t>
      </w:r>
      <w:proofErr w:type="gramEnd"/>
      <w:r w:rsidRPr="00DB0BC9">
        <w:rPr>
          <w:rFonts w:ascii="Arial" w:hAnsi="Arial" w:cs="Arial"/>
          <w:sz w:val="16"/>
          <w:szCs w:val="16"/>
        </w:rPr>
        <w:t>əкəн</w:t>
      </w:r>
      <w:proofErr w:type="spellEnd"/>
      <w:r w:rsidRPr="00DB0BC9">
        <w:rPr>
          <w:rFonts w:ascii="Arial New Bash" w:hAnsi="Arial New Bash"/>
          <w:sz w:val="16"/>
          <w:szCs w:val="16"/>
        </w:rPr>
        <w:t xml:space="preserve"> районы, </w:t>
      </w:r>
      <w:r w:rsidRPr="00DB0BC9">
        <w:rPr>
          <w:rFonts w:ascii="Arial" w:hAnsi="Arial" w:cs="Arial"/>
          <w:sz w:val="16"/>
          <w:szCs w:val="16"/>
        </w:rPr>
        <w:t>Ивановка</w:t>
      </w:r>
      <w:r>
        <w:rPr>
          <w:rFonts w:ascii="Arial New Bash" w:hAnsi="Arial New Bash"/>
          <w:sz w:val="16"/>
          <w:szCs w:val="16"/>
        </w:rPr>
        <w:t xml:space="preserve"> а</w:t>
      </w:r>
      <w:r w:rsidRPr="00DB0BC9">
        <w:rPr>
          <w:rFonts w:ascii="Arial New Bash" w:hAnsi="Arial New Bash"/>
          <w:sz w:val="16"/>
          <w:szCs w:val="16"/>
        </w:rPr>
        <w:t>,</w:t>
      </w:r>
    </w:p>
    <w:p w:rsidR="00FE66EF" w:rsidRPr="00DB0BC9" w:rsidRDefault="00FE66EF" w:rsidP="00FE66EF">
      <w:pPr>
        <w:spacing w:line="200" w:lineRule="atLeast"/>
        <w:ind w:left="-142"/>
        <w:rPr>
          <w:rFonts w:ascii="Arial New Bash" w:hAnsi="Arial New Bash"/>
          <w:sz w:val="16"/>
          <w:szCs w:val="16"/>
        </w:rPr>
      </w:pPr>
      <w:r>
        <w:rPr>
          <w:rFonts w:ascii="Arial New Bash" w:hAnsi="Arial New Bash"/>
          <w:sz w:val="16"/>
          <w:szCs w:val="16"/>
        </w:rPr>
        <w:t xml:space="preserve">                             </w:t>
      </w:r>
      <w:r w:rsidRPr="00DB0BC9">
        <w:rPr>
          <w:rFonts w:ascii="Arial" w:hAnsi="Arial" w:cs="Arial"/>
          <w:sz w:val="16"/>
          <w:szCs w:val="16"/>
        </w:rPr>
        <w:t>Гаршин</w:t>
      </w:r>
      <w:r w:rsidRPr="00DB0BC9">
        <w:rPr>
          <w:rFonts w:ascii="Arial New Bash" w:hAnsi="Arial New Bash"/>
          <w:sz w:val="16"/>
          <w:szCs w:val="16"/>
        </w:rPr>
        <w:t xml:space="preserve"> </w:t>
      </w:r>
      <w:proofErr w:type="spellStart"/>
      <w:r w:rsidRPr="00DB0BC9">
        <w:rPr>
          <w:rFonts w:ascii="Arial New Bash" w:hAnsi="Arial New Bash"/>
          <w:sz w:val="16"/>
          <w:szCs w:val="16"/>
        </w:rPr>
        <w:t>ур</w:t>
      </w:r>
      <w:proofErr w:type="spellEnd"/>
      <w:r w:rsidRPr="00DB0BC9">
        <w:rPr>
          <w:rFonts w:ascii="Arial New Bash" w:hAnsi="Arial New Bash"/>
          <w:sz w:val="16"/>
          <w:szCs w:val="16"/>
        </w:rPr>
        <w:t>., 79</w:t>
      </w:r>
    </w:p>
    <w:p w:rsidR="00FE66EF" w:rsidRDefault="00FE66EF" w:rsidP="00FE66EF">
      <w:pPr>
        <w:spacing w:line="200" w:lineRule="atLeast"/>
        <w:jc w:val="center"/>
        <w:rPr>
          <w:rFonts w:ascii="Arial New Bash" w:hAnsi="Arial New Bash"/>
          <w:sz w:val="26"/>
        </w:rPr>
      </w:pPr>
      <w:r>
        <w:rPr>
          <w:rFonts w:ascii="Arial New Bash" w:hAnsi="Arial New Bash"/>
          <w:sz w:val="26"/>
        </w:rPr>
        <w:lastRenderedPageBreak/>
        <w:t>Администрация</w:t>
      </w:r>
    </w:p>
    <w:p w:rsidR="00FE66EF" w:rsidRDefault="00FE66EF" w:rsidP="00FE66EF">
      <w:pPr>
        <w:spacing w:line="200" w:lineRule="atLeast"/>
        <w:jc w:val="center"/>
        <w:rPr>
          <w:rFonts w:ascii="Arial New Bash" w:hAnsi="Arial New Bash"/>
          <w:sz w:val="26"/>
        </w:rPr>
      </w:pPr>
      <w:r>
        <w:rPr>
          <w:rFonts w:ascii="Arial New Bash" w:hAnsi="Arial New Bash"/>
          <w:sz w:val="26"/>
        </w:rPr>
        <w:t>сельского поселения Ивановский сельсовет</w:t>
      </w:r>
    </w:p>
    <w:p w:rsidR="00FE66EF" w:rsidRDefault="00FE66EF" w:rsidP="00FE66EF">
      <w:pPr>
        <w:spacing w:line="200" w:lineRule="atLeast"/>
        <w:jc w:val="center"/>
        <w:rPr>
          <w:rFonts w:ascii="Arial New Bash" w:hAnsi="Arial New Bash"/>
          <w:sz w:val="26"/>
        </w:rPr>
      </w:pPr>
      <w:r>
        <w:rPr>
          <w:rFonts w:ascii="Arial New Bash" w:hAnsi="Arial New Bash"/>
          <w:sz w:val="26"/>
        </w:rPr>
        <w:t>муниципального района</w:t>
      </w:r>
    </w:p>
    <w:p w:rsidR="00FE66EF" w:rsidRDefault="00FE66EF" w:rsidP="00FE66EF">
      <w:pPr>
        <w:spacing w:line="200" w:lineRule="atLeast"/>
        <w:jc w:val="center"/>
        <w:rPr>
          <w:rFonts w:ascii="Arial New Bash" w:hAnsi="Arial New Bash"/>
          <w:sz w:val="26"/>
        </w:rPr>
      </w:pPr>
      <w:r>
        <w:rPr>
          <w:rFonts w:ascii="Arial New Bash" w:hAnsi="Arial New Bash"/>
          <w:sz w:val="26"/>
        </w:rPr>
        <w:t>Давлекановский район</w:t>
      </w:r>
    </w:p>
    <w:p w:rsidR="00FE66EF" w:rsidRDefault="00FE66EF" w:rsidP="00FE66EF">
      <w:pPr>
        <w:pStyle w:val="1"/>
        <w:rPr>
          <w:rFonts w:ascii="Arial New Bash" w:hAnsi="Arial New Bash"/>
          <w:b w:val="0"/>
          <w:bCs/>
        </w:rPr>
      </w:pPr>
      <w:r>
        <w:rPr>
          <w:rFonts w:ascii="Arial New Bash" w:hAnsi="Arial New Bash"/>
          <w:b w:val="0"/>
          <w:bCs/>
          <w:sz w:val="26"/>
        </w:rPr>
        <w:t>Республики Башкортостан</w:t>
      </w:r>
    </w:p>
    <w:p w:rsidR="00FE66EF" w:rsidRDefault="00FE66EF" w:rsidP="00FE66EF">
      <w:pPr>
        <w:jc w:val="right"/>
        <w:rPr>
          <w:rFonts w:ascii="Arial New Bash" w:hAnsi="Arial New Bash"/>
          <w:sz w:val="16"/>
        </w:rPr>
      </w:pPr>
    </w:p>
    <w:p w:rsidR="00FE66EF" w:rsidRDefault="00FE66EF" w:rsidP="00FE66EF">
      <w:pPr>
        <w:jc w:val="right"/>
        <w:rPr>
          <w:rFonts w:ascii="Arial New Bash" w:hAnsi="Arial New Bash"/>
          <w:sz w:val="16"/>
        </w:rPr>
      </w:pPr>
    </w:p>
    <w:p w:rsidR="00FE66EF" w:rsidRPr="00DB0BC9" w:rsidRDefault="00FE66EF" w:rsidP="00FE66EF">
      <w:pPr>
        <w:ind w:left="-284"/>
        <w:jc w:val="center"/>
        <w:rPr>
          <w:rFonts w:ascii="Arial New Bash" w:hAnsi="Arial New Bash"/>
          <w:sz w:val="16"/>
          <w:szCs w:val="16"/>
        </w:rPr>
      </w:pPr>
      <w:r w:rsidRPr="00DB0BC9">
        <w:rPr>
          <w:rFonts w:ascii="Arial New Bash" w:hAnsi="Arial New Bash"/>
          <w:sz w:val="16"/>
          <w:szCs w:val="16"/>
        </w:rPr>
        <w:t xml:space="preserve">                       453411, Давлекановский район, </w:t>
      </w:r>
      <w:proofErr w:type="spellStart"/>
      <w:r w:rsidRPr="00DB0BC9">
        <w:rPr>
          <w:rFonts w:ascii="Arial New Bash" w:hAnsi="Arial New Bash"/>
          <w:sz w:val="16"/>
          <w:szCs w:val="16"/>
        </w:rPr>
        <w:t>с</w:t>
      </w:r>
      <w:proofErr w:type="gramStart"/>
      <w:r w:rsidRPr="00DB0BC9">
        <w:rPr>
          <w:rFonts w:ascii="Arial New Bash" w:hAnsi="Arial New Bash"/>
          <w:sz w:val="16"/>
          <w:szCs w:val="16"/>
        </w:rPr>
        <w:t>.И</w:t>
      </w:r>
      <w:proofErr w:type="gramEnd"/>
      <w:r w:rsidRPr="00DB0BC9">
        <w:rPr>
          <w:rFonts w:ascii="Arial New Bash" w:hAnsi="Arial New Bash"/>
          <w:sz w:val="16"/>
          <w:szCs w:val="16"/>
        </w:rPr>
        <w:t>вановка</w:t>
      </w:r>
      <w:proofErr w:type="spellEnd"/>
    </w:p>
    <w:p w:rsidR="00FE66EF" w:rsidRPr="00DB0BC9" w:rsidRDefault="00FE66EF" w:rsidP="00FE66EF">
      <w:pPr>
        <w:ind w:left="-284"/>
        <w:jc w:val="center"/>
        <w:rPr>
          <w:rFonts w:ascii="Arial New Bash" w:hAnsi="Arial New Bash"/>
          <w:sz w:val="16"/>
          <w:szCs w:val="16"/>
        </w:rPr>
        <w:sectPr w:rsidR="00FE66EF" w:rsidRPr="00DB0BC9" w:rsidSect="000D2734">
          <w:type w:val="continuous"/>
          <w:pgSz w:w="11907" w:h="16840" w:code="9"/>
          <w:pgMar w:top="284" w:right="567" w:bottom="284" w:left="567" w:header="720" w:footer="720" w:gutter="0"/>
          <w:cols w:num="2" w:space="0"/>
        </w:sectPr>
      </w:pPr>
      <w:r w:rsidRPr="00DB0BC9">
        <w:rPr>
          <w:rFonts w:ascii="Arial New Bash" w:hAnsi="Arial New Bash"/>
          <w:sz w:val="16"/>
          <w:szCs w:val="16"/>
        </w:rPr>
        <w:t xml:space="preserve">                                  ул.</w:t>
      </w:r>
      <w:r>
        <w:rPr>
          <w:rFonts w:ascii="Arial New Bash" w:hAnsi="Arial New Bash"/>
          <w:sz w:val="16"/>
          <w:szCs w:val="16"/>
        </w:rPr>
        <w:t xml:space="preserve"> </w:t>
      </w:r>
      <w:r w:rsidRPr="00DB0BC9">
        <w:rPr>
          <w:rFonts w:ascii="Arial New Bash" w:hAnsi="Arial New Bash"/>
          <w:sz w:val="16"/>
          <w:szCs w:val="16"/>
        </w:rPr>
        <w:t>Гаршина,79</w:t>
      </w:r>
    </w:p>
    <w:p w:rsidR="00FE66EF" w:rsidRDefault="00FE66EF" w:rsidP="00FE66EF">
      <w:pPr>
        <w:rPr>
          <w:rFonts w:ascii="Times New Roman" w:hAnsi="Times New Roman"/>
          <w:sz w:val="16"/>
        </w:rPr>
      </w:pPr>
      <w:r>
        <w:rPr>
          <w:noProof/>
          <w:sz w:val="16"/>
        </w:rPr>
        <w:lastRenderedPageBreak/>
        <mc:AlternateContent>
          <mc:Choice Requires="wps">
            <w:drawing>
              <wp:anchor distT="0" distB="0" distL="114300" distR="114300" simplePos="0" relativeHeight="251659264" behindDoc="0" locked="0" layoutInCell="0" allowOverlap="1" wp14:anchorId="05A20C75" wp14:editId="34C4870C">
                <wp:simplePos x="0" y="0"/>
                <wp:positionH relativeFrom="column">
                  <wp:posOffset>107315</wp:posOffset>
                </wp:positionH>
                <wp:positionV relativeFrom="paragraph">
                  <wp:posOffset>109855</wp:posOffset>
                </wp:positionV>
                <wp:extent cx="6477000" cy="0"/>
                <wp:effectExtent l="0" t="1905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8.65pt" to="518.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" o:allowincell="f" strokeweight="3pt">
                <v:stroke linestyle="thinThin"/>
              </v:line>
            </w:pict>
          </mc:Fallback>
        </mc:AlternateContent>
      </w:r>
    </w:p>
    <w:p w:rsidR="00924921" w:rsidRDefault="00FE66EF" w:rsidP="00924921">
      <w:pPr>
        <w:spacing w:line="360" w:lineRule="auto"/>
        <w:jc w:val="both"/>
        <w:rPr>
          <w:rFonts w:asciiTheme="minorHAnsi" w:hAnsiTheme="minorHAnsi"/>
        </w:rPr>
      </w:pPr>
      <w:r>
        <w:t xml:space="preserve"> </w:t>
      </w:r>
    </w:p>
    <w:p w:rsidR="006E4F8D" w:rsidRPr="006E4F8D" w:rsidRDefault="00924921" w:rsidP="00924921">
      <w:pPr>
        <w:spacing w:line="360" w:lineRule="auto"/>
        <w:jc w:val="both"/>
        <w:rPr>
          <w:rFonts w:ascii="Times New Roman" w:hAnsi="Times New Roman"/>
          <w:b/>
          <w:szCs w:val="28"/>
        </w:rPr>
      </w:pPr>
      <w:r>
        <w:rPr>
          <w:rFonts w:asciiTheme="minorHAnsi" w:hAnsiTheme="minorHAnsi"/>
        </w:rPr>
        <w:t xml:space="preserve">    </w:t>
      </w:r>
      <w:proofErr w:type="gramStart"/>
      <w:r w:rsidR="006E4F8D" w:rsidRPr="006E4F8D">
        <w:rPr>
          <w:rFonts w:ascii="Arial New Bash" w:hAnsi="Arial New Bash"/>
          <w:b/>
          <w:szCs w:val="28"/>
        </w:rPr>
        <w:t xml:space="preserve">[АРАР   </w:t>
      </w:r>
      <w:r w:rsidR="006E4F8D" w:rsidRPr="006E4F8D">
        <w:rPr>
          <w:rFonts w:ascii="Arial New Bash" w:hAnsi="Arial New Bash"/>
          <w:b/>
          <w:szCs w:val="28"/>
        </w:rPr>
        <w:tab/>
        <w:t xml:space="preserve">       </w:t>
      </w:r>
      <w:r w:rsidR="006E4F8D" w:rsidRPr="006E4F8D">
        <w:rPr>
          <w:rFonts w:ascii="Arial New Bash" w:hAnsi="Arial New Bash"/>
          <w:szCs w:val="28"/>
        </w:rPr>
        <w:tab/>
        <w:t xml:space="preserve">  </w:t>
      </w:r>
      <w:r w:rsidR="006E4F8D" w:rsidRPr="006E4F8D">
        <w:rPr>
          <w:rFonts w:ascii="Arial New Bash" w:hAnsi="Arial New Bash"/>
          <w:szCs w:val="28"/>
        </w:rPr>
        <w:tab/>
        <w:t xml:space="preserve">   </w:t>
      </w:r>
      <w:r w:rsidR="006E4F8D" w:rsidRPr="006E4F8D">
        <w:rPr>
          <w:rFonts w:ascii="Arial New Bash" w:hAnsi="Arial New Bash"/>
          <w:szCs w:val="28"/>
        </w:rPr>
        <w:tab/>
      </w:r>
      <w:r w:rsidR="00D67652">
        <w:rPr>
          <w:rFonts w:ascii="Arial New Bash" w:hAnsi="Arial New Bash"/>
          <w:szCs w:val="28"/>
        </w:rPr>
        <w:t xml:space="preserve">   </w:t>
      </w:r>
      <w:r w:rsidR="006E4F8D">
        <w:rPr>
          <w:rFonts w:ascii="Arial New Bash" w:hAnsi="Arial New Bash"/>
          <w:szCs w:val="28"/>
        </w:rPr>
        <w:t xml:space="preserve"> </w:t>
      </w:r>
      <w:r w:rsidR="006E4F8D" w:rsidRPr="006E4F8D">
        <w:rPr>
          <w:rFonts w:ascii="Times New Roman" w:hAnsi="Times New Roman"/>
          <w:b/>
          <w:szCs w:val="28"/>
        </w:rPr>
        <w:t>№</w:t>
      </w:r>
      <w:r w:rsidR="00255E1A">
        <w:rPr>
          <w:rFonts w:ascii="Times New Roman" w:hAnsi="Times New Roman"/>
          <w:b/>
          <w:szCs w:val="28"/>
        </w:rPr>
        <w:t>48</w:t>
      </w:r>
      <w:r w:rsidR="006E4F8D" w:rsidRPr="006E4F8D">
        <w:rPr>
          <w:rFonts w:ascii="Times New Roman" w:hAnsi="Times New Roman"/>
          <w:b/>
          <w:szCs w:val="28"/>
        </w:rPr>
        <w:t xml:space="preserve"> </w:t>
      </w:r>
      <w:r w:rsidR="006E4F8D" w:rsidRPr="006E4F8D">
        <w:rPr>
          <w:rFonts w:ascii="Times New Roman" w:hAnsi="Times New Roman"/>
          <w:szCs w:val="28"/>
        </w:rPr>
        <w:t xml:space="preserve">         </w:t>
      </w:r>
      <w:r w:rsidR="00D67652">
        <w:rPr>
          <w:rFonts w:ascii="Times New Roman" w:hAnsi="Times New Roman"/>
          <w:szCs w:val="28"/>
        </w:rPr>
        <w:t xml:space="preserve"> </w:t>
      </w:r>
      <w:r>
        <w:rPr>
          <w:rFonts w:ascii="Times New Roman" w:hAnsi="Times New Roman"/>
          <w:szCs w:val="28"/>
        </w:rPr>
        <w:t xml:space="preserve">     </w:t>
      </w:r>
      <w:r w:rsidR="006E4F8D" w:rsidRPr="006E4F8D">
        <w:rPr>
          <w:rFonts w:ascii="Times New Roman" w:hAnsi="Times New Roman"/>
          <w:szCs w:val="28"/>
        </w:rPr>
        <w:t xml:space="preserve"> </w:t>
      </w:r>
      <w:r w:rsidR="006E4F8D" w:rsidRPr="006E4F8D">
        <w:rPr>
          <w:rFonts w:ascii="Times New Roman" w:hAnsi="Times New Roman"/>
          <w:b/>
          <w:szCs w:val="28"/>
        </w:rPr>
        <w:t>ПОСТАНОВЛЕНИЕ</w:t>
      </w:r>
      <w:proofErr w:type="gramEnd"/>
    </w:p>
    <w:p w:rsidR="006E4F8D" w:rsidRPr="006E4F8D" w:rsidRDefault="006E4F8D" w:rsidP="006E4F8D">
      <w:pPr>
        <w:jc w:val="both"/>
        <w:rPr>
          <w:rFonts w:ascii="Times New Roman" w:hAnsi="Times New Roman"/>
          <w:szCs w:val="28"/>
        </w:rPr>
      </w:pPr>
      <w:r>
        <w:rPr>
          <w:rFonts w:ascii="Times New Roman" w:hAnsi="Times New Roman"/>
          <w:szCs w:val="28"/>
        </w:rPr>
        <w:t xml:space="preserve">      </w:t>
      </w:r>
      <w:r w:rsidR="00160901">
        <w:rPr>
          <w:rFonts w:ascii="Times New Roman" w:hAnsi="Times New Roman"/>
          <w:szCs w:val="28"/>
        </w:rPr>
        <w:t>«</w:t>
      </w:r>
      <w:r w:rsidR="00255E1A">
        <w:rPr>
          <w:rFonts w:ascii="Times New Roman" w:hAnsi="Times New Roman"/>
          <w:szCs w:val="28"/>
        </w:rPr>
        <w:t>06</w:t>
      </w:r>
      <w:r w:rsidR="00965D5F">
        <w:rPr>
          <w:rFonts w:ascii="Times New Roman" w:hAnsi="Times New Roman"/>
          <w:szCs w:val="28"/>
        </w:rPr>
        <w:t xml:space="preserve">»  </w:t>
      </w:r>
      <w:r w:rsidR="00255E1A">
        <w:rPr>
          <w:rFonts w:ascii="Times New Roman" w:hAnsi="Times New Roman"/>
          <w:szCs w:val="28"/>
        </w:rPr>
        <w:t>июнь</w:t>
      </w:r>
      <w:r>
        <w:rPr>
          <w:rFonts w:ascii="Times New Roman" w:hAnsi="Times New Roman"/>
          <w:szCs w:val="28"/>
        </w:rPr>
        <w:t xml:space="preserve"> </w:t>
      </w:r>
      <w:r w:rsidRPr="006E4F8D">
        <w:rPr>
          <w:rFonts w:ascii="Times New Roman" w:hAnsi="Times New Roman"/>
          <w:szCs w:val="28"/>
        </w:rPr>
        <w:t>20</w:t>
      </w:r>
      <w:r w:rsidR="00E13C33">
        <w:rPr>
          <w:rFonts w:ascii="Times New Roman" w:hAnsi="Times New Roman"/>
          <w:szCs w:val="28"/>
        </w:rPr>
        <w:t>2</w:t>
      </w:r>
      <w:r w:rsidR="00DB363B">
        <w:rPr>
          <w:rFonts w:ascii="Times New Roman" w:hAnsi="Times New Roman"/>
          <w:szCs w:val="28"/>
        </w:rPr>
        <w:t>2</w:t>
      </w:r>
      <w:r w:rsidRPr="006E4F8D">
        <w:rPr>
          <w:rFonts w:ascii="Times New Roman" w:hAnsi="Times New Roman"/>
          <w:szCs w:val="28"/>
        </w:rPr>
        <w:t xml:space="preserve"> й.</w:t>
      </w:r>
      <w:r w:rsidRPr="006E4F8D">
        <w:rPr>
          <w:rFonts w:ascii="Times New Roman" w:hAnsi="Times New Roman"/>
          <w:szCs w:val="28"/>
        </w:rPr>
        <w:tab/>
        <w:t xml:space="preserve">                         </w:t>
      </w:r>
      <w:r>
        <w:rPr>
          <w:rFonts w:ascii="Times New Roman" w:hAnsi="Times New Roman"/>
          <w:szCs w:val="28"/>
        </w:rPr>
        <w:t xml:space="preserve">        </w:t>
      </w:r>
      <w:r w:rsidRPr="006E4F8D">
        <w:rPr>
          <w:rFonts w:ascii="Times New Roman" w:hAnsi="Times New Roman"/>
          <w:szCs w:val="28"/>
        </w:rPr>
        <w:t xml:space="preserve">     </w:t>
      </w:r>
      <w:r>
        <w:rPr>
          <w:rFonts w:ascii="Times New Roman" w:hAnsi="Times New Roman"/>
          <w:szCs w:val="28"/>
        </w:rPr>
        <w:t xml:space="preserve"> </w:t>
      </w:r>
      <w:r w:rsidRPr="006E4F8D">
        <w:rPr>
          <w:rFonts w:ascii="Times New Roman" w:hAnsi="Times New Roman"/>
          <w:szCs w:val="28"/>
        </w:rPr>
        <w:t xml:space="preserve">   </w:t>
      </w:r>
      <w:r w:rsidR="00D67652">
        <w:rPr>
          <w:rFonts w:ascii="Times New Roman" w:hAnsi="Times New Roman"/>
          <w:szCs w:val="28"/>
        </w:rPr>
        <w:t xml:space="preserve">   </w:t>
      </w:r>
      <w:r w:rsidR="00B17084">
        <w:rPr>
          <w:rFonts w:ascii="Times New Roman" w:hAnsi="Times New Roman"/>
          <w:szCs w:val="28"/>
        </w:rPr>
        <w:t xml:space="preserve">   </w:t>
      </w:r>
      <w:r w:rsidR="00160901">
        <w:rPr>
          <w:rFonts w:ascii="Times New Roman" w:hAnsi="Times New Roman"/>
          <w:szCs w:val="28"/>
        </w:rPr>
        <w:t>«</w:t>
      </w:r>
      <w:r w:rsidR="00255E1A">
        <w:rPr>
          <w:rFonts w:ascii="Times New Roman" w:hAnsi="Times New Roman"/>
          <w:szCs w:val="28"/>
        </w:rPr>
        <w:t>06</w:t>
      </w:r>
      <w:r w:rsidRPr="006E4F8D">
        <w:rPr>
          <w:rFonts w:ascii="Times New Roman" w:hAnsi="Times New Roman"/>
          <w:szCs w:val="28"/>
        </w:rPr>
        <w:t>»</w:t>
      </w:r>
      <w:r>
        <w:rPr>
          <w:rFonts w:ascii="Times New Roman" w:hAnsi="Times New Roman"/>
          <w:szCs w:val="28"/>
        </w:rPr>
        <w:t xml:space="preserve"> </w:t>
      </w:r>
      <w:r w:rsidR="00255E1A">
        <w:rPr>
          <w:rFonts w:ascii="Times New Roman" w:hAnsi="Times New Roman"/>
          <w:szCs w:val="28"/>
        </w:rPr>
        <w:t>июня</w:t>
      </w:r>
      <w:r w:rsidRPr="006E4F8D">
        <w:rPr>
          <w:rFonts w:ascii="Times New Roman" w:hAnsi="Times New Roman"/>
          <w:szCs w:val="28"/>
        </w:rPr>
        <w:t xml:space="preserve"> 20</w:t>
      </w:r>
      <w:r w:rsidR="00940F95">
        <w:rPr>
          <w:rFonts w:ascii="Times New Roman" w:hAnsi="Times New Roman"/>
          <w:szCs w:val="28"/>
        </w:rPr>
        <w:t>2</w:t>
      </w:r>
      <w:r w:rsidR="00DB363B">
        <w:rPr>
          <w:rFonts w:ascii="Times New Roman" w:hAnsi="Times New Roman"/>
          <w:szCs w:val="28"/>
        </w:rPr>
        <w:t>2</w:t>
      </w:r>
      <w:r w:rsidRPr="006E4F8D">
        <w:rPr>
          <w:rFonts w:ascii="Times New Roman" w:hAnsi="Times New Roman"/>
          <w:szCs w:val="28"/>
        </w:rPr>
        <w:t xml:space="preserve"> г.</w:t>
      </w:r>
    </w:p>
    <w:p w:rsidR="00CC3346" w:rsidRPr="00CC3346" w:rsidRDefault="00CC3346" w:rsidP="00CC3346">
      <w:pPr>
        <w:jc w:val="center"/>
        <w:rPr>
          <w:rFonts w:ascii="Times New Roman" w:hAnsi="Times New Roman"/>
          <w:szCs w:val="28"/>
        </w:rPr>
      </w:pPr>
      <w:r w:rsidRPr="00CC3346">
        <w:rPr>
          <w:rFonts w:ascii="Times New Roman" w:hAnsi="Times New Roman"/>
          <w:szCs w:val="28"/>
        </w:rPr>
        <w:t>Об утверждении Правил определения требований</w:t>
      </w:r>
    </w:p>
    <w:p w:rsidR="00CC3346" w:rsidRPr="00CC3346" w:rsidRDefault="00CC3346" w:rsidP="00CC3346">
      <w:pPr>
        <w:jc w:val="center"/>
        <w:rPr>
          <w:rFonts w:ascii="Times New Roman" w:hAnsi="Times New Roman"/>
          <w:szCs w:val="28"/>
        </w:rPr>
      </w:pPr>
      <w:r w:rsidRPr="00CC3346">
        <w:rPr>
          <w:rFonts w:ascii="Times New Roman" w:hAnsi="Times New Roman"/>
          <w:szCs w:val="28"/>
        </w:rPr>
        <w:t xml:space="preserve">к закупаемым Администрацией сельского поселения </w:t>
      </w:r>
      <w:r w:rsidR="00255E1A">
        <w:rPr>
          <w:rFonts w:ascii="Times New Roman" w:hAnsi="Times New Roman"/>
          <w:szCs w:val="28"/>
        </w:rPr>
        <w:t>Ивановский</w:t>
      </w:r>
      <w:r w:rsidRPr="00CC3346">
        <w:rPr>
          <w:rFonts w:ascii="Times New Roman" w:hAnsi="Times New Roman"/>
          <w:szCs w:val="28"/>
        </w:rPr>
        <w:t xml:space="preserve"> сельсовет муниципального района Давлекановский район Республики Башкортостан отдельным видам товаров, работ, услуг (в том </w:t>
      </w:r>
      <w:proofErr w:type="gramStart"/>
      <w:r w:rsidRPr="00CC3346">
        <w:rPr>
          <w:rFonts w:ascii="Times New Roman" w:hAnsi="Times New Roman"/>
          <w:szCs w:val="28"/>
        </w:rPr>
        <w:t>числе</w:t>
      </w:r>
      <w:proofErr w:type="gramEnd"/>
      <w:r w:rsidRPr="00CC3346">
        <w:rPr>
          <w:rFonts w:ascii="Times New Roman" w:hAnsi="Times New Roman"/>
          <w:szCs w:val="28"/>
        </w:rPr>
        <w:t xml:space="preserve"> предельных цен товаров, работ, услуг)  и нормативных затрат на обеспечение функций </w:t>
      </w:r>
    </w:p>
    <w:p w:rsidR="00CC3346" w:rsidRPr="00CC3346" w:rsidRDefault="00CC3346" w:rsidP="00CC3346">
      <w:pPr>
        <w:jc w:val="center"/>
        <w:rPr>
          <w:rFonts w:ascii="Times New Roman" w:hAnsi="Times New Roman"/>
          <w:szCs w:val="28"/>
        </w:rPr>
      </w:pPr>
      <w:r w:rsidRPr="00CC3346">
        <w:rPr>
          <w:rFonts w:ascii="Times New Roman" w:hAnsi="Times New Roman"/>
          <w:szCs w:val="28"/>
        </w:rPr>
        <w:t>муниципальных органов</w:t>
      </w:r>
    </w:p>
    <w:p w:rsidR="00CC3346" w:rsidRPr="00CC3346" w:rsidRDefault="00CC3346" w:rsidP="00CC3346">
      <w:pPr>
        <w:jc w:val="both"/>
        <w:rPr>
          <w:rFonts w:ascii="Times New Roman" w:hAnsi="Times New Roman"/>
          <w:szCs w:val="28"/>
        </w:rPr>
      </w:pPr>
    </w:p>
    <w:p w:rsidR="00CC3346" w:rsidRPr="00CC3346" w:rsidRDefault="00CC3346" w:rsidP="00CC3346">
      <w:pPr>
        <w:ind w:firstLine="708"/>
        <w:jc w:val="both"/>
        <w:rPr>
          <w:rFonts w:ascii="Times New Roman" w:hAnsi="Times New Roman"/>
          <w:szCs w:val="28"/>
        </w:rPr>
      </w:pPr>
      <w:r w:rsidRPr="00CC3346">
        <w:rPr>
          <w:rFonts w:ascii="Times New Roman" w:hAnsi="Times New Roman"/>
          <w:szCs w:val="28"/>
        </w:rPr>
        <w:t>В соответствии с пунктом 2 части 4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roofErr w:type="gramStart"/>
      <w:r w:rsidRPr="00CC3346">
        <w:rPr>
          <w:rFonts w:ascii="Times New Roman" w:hAnsi="Times New Roman"/>
          <w:szCs w:val="28"/>
        </w:rPr>
        <w:t xml:space="preserve"> ,</w:t>
      </w:r>
      <w:proofErr w:type="gramEnd"/>
      <w:r w:rsidRPr="00CC3346">
        <w:rPr>
          <w:rFonts w:ascii="Times New Roman" w:hAnsi="Times New Roman"/>
          <w:szCs w:val="28"/>
        </w:rPr>
        <w:t xml:space="preserve"> п </w:t>
      </w:r>
      <w:proofErr w:type="gramStart"/>
      <w:r w:rsidRPr="00CC3346">
        <w:rPr>
          <w:rFonts w:ascii="Times New Roman" w:hAnsi="Times New Roman"/>
          <w:szCs w:val="28"/>
        </w:rPr>
        <w:t>о</w:t>
      </w:r>
      <w:proofErr w:type="gramEnd"/>
      <w:r w:rsidRPr="00CC3346">
        <w:rPr>
          <w:rFonts w:ascii="Times New Roman" w:hAnsi="Times New Roman"/>
          <w:szCs w:val="28"/>
        </w:rPr>
        <w:t xml:space="preserve"> с т а н о в л я ю:</w:t>
      </w:r>
    </w:p>
    <w:p w:rsidR="00CC3346" w:rsidRPr="00CC3346" w:rsidRDefault="00CC3346" w:rsidP="00CC3346">
      <w:pPr>
        <w:ind w:firstLine="708"/>
        <w:jc w:val="both"/>
        <w:rPr>
          <w:rFonts w:ascii="Times New Roman" w:hAnsi="Times New Roman"/>
          <w:szCs w:val="28"/>
        </w:rPr>
      </w:pPr>
      <w:r w:rsidRPr="00CC3346">
        <w:rPr>
          <w:rFonts w:ascii="Times New Roman" w:hAnsi="Times New Roman"/>
          <w:szCs w:val="28"/>
        </w:rPr>
        <w:t xml:space="preserve">1. </w:t>
      </w:r>
      <w:proofErr w:type="gramStart"/>
      <w:r w:rsidRPr="00CC3346">
        <w:rPr>
          <w:rFonts w:ascii="Times New Roman" w:hAnsi="Times New Roman"/>
          <w:szCs w:val="28"/>
        </w:rPr>
        <w:t xml:space="preserve">Утвердить прилагаемые Правила определения требований к закупаемым Администрацией сельского поселения </w:t>
      </w:r>
      <w:r w:rsidR="00255E1A">
        <w:rPr>
          <w:rFonts w:ascii="Times New Roman" w:hAnsi="Times New Roman"/>
          <w:szCs w:val="28"/>
        </w:rPr>
        <w:t>Ивановский</w:t>
      </w:r>
      <w:r w:rsidRPr="00CC3346">
        <w:rPr>
          <w:rFonts w:ascii="Times New Roman" w:hAnsi="Times New Roman"/>
          <w:szCs w:val="28"/>
        </w:rPr>
        <w:t xml:space="preserve"> сельсовет муниципального района Давлекановский  район Республики Башкортостан и подведомственными им казенными и бюджетными учреждениями отдельным видам товаров, работ, услуг (в том числе предельных цен товаров, работ, услуг) для обеспечения муниципальных нужд (далее – Правила).</w:t>
      </w:r>
      <w:proofErr w:type="gramEnd"/>
    </w:p>
    <w:p w:rsidR="00CC3346" w:rsidRPr="00CC3346" w:rsidRDefault="00CC3346" w:rsidP="00CC3346">
      <w:pPr>
        <w:ind w:firstLine="708"/>
        <w:jc w:val="both"/>
        <w:rPr>
          <w:rFonts w:ascii="Times New Roman" w:hAnsi="Times New Roman"/>
          <w:noProof/>
          <w:color w:val="000000"/>
          <w:szCs w:val="28"/>
        </w:rPr>
      </w:pPr>
      <w:r w:rsidRPr="00CC3346">
        <w:rPr>
          <w:rFonts w:ascii="Times New Roman" w:hAnsi="Times New Roman"/>
          <w:szCs w:val="28"/>
        </w:rPr>
        <w:t xml:space="preserve">2. </w:t>
      </w:r>
      <w:r w:rsidRPr="00CC3346">
        <w:rPr>
          <w:rFonts w:ascii="Times New Roman" w:hAnsi="Times New Roman"/>
          <w:noProof/>
          <w:color w:val="000000"/>
          <w:szCs w:val="28"/>
        </w:rPr>
        <w:t xml:space="preserve">Настоящее </w:t>
      </w:r>
      <w:r w:rsidRPr="00CC3346">
        <w:rPr>
          <w:rFonts w:ascii="Times New Roman" w:hAnsi="Times New Roman"/>
          <w:color w:val="000000"/>
          <w:szCs w:val="28"/>
        </w:rPr>
        <w:t>постановление</w:t>
      </w:r>
      <w:r w:rsidRPr="00CC3346">
        <w:rPr>
          <w:rFonts w:ascii="Times New Roman" w:hAnsi="Times New Roman"/>
          <w:noProof/>
          <w:color w:val="000000"/>
          <w:szCs w:val="28"/>
        </w:rPr>
        <w:t xml:space="preserve"> подлежит обнародованию в установленном порядке, размещению на официальном сайте Совета Давлекановский район Республики Башкортостан в сети Интернет (раздел «Поселения муниципального района»).</w:t>
      </w:r>
    </w:p>
    <w:p w:rsidR="00CC3346" w:rsidRPr="00CC3346" w:rsidRDefault="00CC3346" w:rsidP="00CC3346">
      <w:pPr>
        <w:ind w:firstLine="708"/>
        <w:jc w:val="both"/>
        <w:rPr>
          <w:rFonts w:ascii="Times New Roman" w:hAnsi="Times New Roman"/>
          <w:color w:val="000000"/>
          <w:szCs w:val="28"/>
        </w:rPr>
      </w:pPr>
      <w:r w:rsidRPr="00CC3346">
        <w:rPr>
          <w:rFonts w:ascii="Times New Roman" w:hAnsi="Times New Roman"/>
          <w:color w:val="000000"/>
          <w:szCs w:val="28"/>
        </w:rPr>
        <w:t>3. Настоящее постановление вступает в силу со дня его подписания.</w:t>
      </w:r>
    </w:p>
    <w:p w:rsidR="00CC3346" w:rsidRPr="00CC3346" w:rsidRDefault="00CC3346" w:rsidP="00CC3346">
      <w:pPr>
        <w:ind w:firstLine="708"/>
        <w:jc w:val="both"/>
        <w:rPr>
          <w:rFonts w:ascii="Times New Roman" w:hAnsi="Times New Roman"/>
          <w:szCs w:val="28"/>
        </w:rPr>
      </w:pPr>
      <w:r w:rsidRPr="00CC3346">
        <w:rPr>
          <w:rFonts w:ascii="Times New Roman" w:hAnsi="Times New Roman"/>
          <w:bCs/>
          <w:color w:val="000000"/>
          <w:szCs w:val="28"/>
        </w:rPr>
        <w:t xml:space="preserve">4. </w:t>
      </w:r>
      <w:proofErr w:type="gramStart"/>
      <w:r w:rsidRPr="00CC3346">
        <w:rPr>
          <w:rFonts w:ascii="Times New Roman" w:hAnsi="Times New Roman"/>
          <w:bCs/>
          <w:color w:val="000000"/>
          <w:szCs w:val="28"/>
        </w:rPr>
        <w:t>Контроль за</w:t>
      </w:r>
      <w:proofErr w:type="gramEnd"/>
      <w:r w:rsidRPr="00CC3346">
        <w:rPr>
          <w:rFonts w:ascii="Times New Roman" w:hAnsi="Times New Roman"/>
          <w:bCs/>
          <w:color w:val="000000"/>
          <w:szCs w:val="28"/>
        </w:rPr>
        <w:t xml:space="preserve"> исполнением настоящего постановления оставляю                  за собой.</w:t>
      </w:r>
    </w:p>
    <w:p w:rsidR="00CC3346" w:rsidRPr="00CC3346" w:rsidRDefault="00CC3346" w:rsidP="00CC3346">
      <w:pPr>
        <w:ind w:firstLine="708"/>
        <w:jc w:val="both"/>
        <w:rPr>
          <w:rFonts w:ascii="Times New Roman" w:hAnsi="Times New Roman"/>
          <w:szCs w:val="28"/>
        </w:rPr>
      </w:pPr>
    </w:p>
    <w:p w:rsidR="00CC3346" w:rsidRPr="00CC3346" w:rsidRDefault="00CC3346" w:rsidP="00CC3346">
      <w:pPr>
        <w:jc w:val="both"/>
        <w:rPr>
          <w:rFonts w:ascii="Times New Roman" w:eastAsia="Calibri" w:hAnsi="Times New Roman"/>
          <w:szCs w:val="28"/>
          <w:lang w:eastAsia="en-US"/>
        </w:rPr>
      </w:pPr>
    </w:p>
    <w:p w:rsidR="00CC3346" w:rsidRPr="00CC3346" w:rsidRDefault="00CC3346" w:rsidP="00CC3346">
      <w:pPr>
        <w:jc w:val="both"/>
        <w:rPr>
          <w:rFonts w:ascii="Times New Roman" w:eastAsia="Calibri" w:hAnsi="Times New Roman"/>
          <w:szCs w:val="28"/>
          <w:lang w:eastAsia="en-US"/>
        </w:rPr>
      </w:pPr>
    </w:p>
    <w:p w:rsidR="00CC3346" w:rsidRPr="00CC3346" w:rsidRDefault="00CC3346" w:rsidP="00CC3346">
      <w:pPr>
        <w:widowControl w:val="0"/>
        <w:shd w:val="clear" w:color="auto" w:fill="FFFFFF"/>
        <w:tabs>
          <w:tab w:val="left" w:pos="787"/>
        </w:tabs>
        <w:autoSpaceDE w:val="0"/>
        <w:autoSpaceDN w:val="0"/>
        <w:adjustRightInd w:val="0"/>
        <w:ind w:left="509"/>
        <w:jc w:val="both"/>
        <w:rPr>
          <w:rFonts w:ascii="Times New Roman" w:hAnsi="Times New Roman"/>
          <w:color w:val="000000"/>
          <w:spacing w:val="-5"/>
          <w:szCs w:val="28"/>
        </w:rPr>
      </w:pPr>
      <w:r w:rsidRPr="00CC3346">
        <w:rPr>
          <w:rFonts w:ascii="Times New Roman" w:hAnsi="Times New Roman"/>
          <w:color w:val="000000"/>
          <w:spacing w:val="-5"/>
          <w:szCs w:val="28"/>
        </w:rPr>
        <w:t xml:space="preserve">Глава сельского поселения </w:t>
      </w:r>
    </w:p>
    <w:p w:rsidR="00CC3346" w:rsidRPr="00CC3346" w:rsidRDefault="00255E1A" w:rsidP="00CC3346">
      <w:pPr>
        <w:widowControl w:val="0"/>
        <w:shd w:val="clear" w:color="auto" w:fill="FFFFFF"/>
        <w:tabs>
          <w:tab w:val="left" w:pos="787"/>
        </w:tabs>
        <w:autoSpaceDE w:val="0"/>
        <w:autoSpaceDN w:val="0"/>
        <w:adjustRightInd w:val="0"/>
        <w:spacing w:line="240" w:lineRule="exact"/>
        <w:ind w:left="509"/>
        <w:jc w:val="both"/>
        <w:rPr>
          <w:rFonts w:ascii="Times New Roman" w:eastAsia="Calibri" w:hAnsi="Times New Roman"/>
          <w:szCs w:val="28"/>
          <w:lang w:eastAsia="en-US"/>
        </w:rPr>
      </w:pPr>
      <w:r>
        <w:rPr>
          <w:rFonts w:ascii="Times New Roman" w:hAnsi="Times New Roman"/>
          <w:color w:val="000000"/>
          <w:spacing w:val="-5"/>
          <w:szCs w:val="28"/>
        </w:rPr>
        <w:t>Ивановский</w:t>
      </w:r>
      <w:r w:rsidR="00CC3346" w:rsidRPr="00CC3346">
        <w:rPr>
          <w:rFonts w:ascii="Times New Roman" w:hAnsi="Times New Roman"/>
          <w:color w:val="000000"/>
          <w:spacing w:val="-5"/>
          <w:szCs w:val="28"/>
        </w:rPr>
        <w:t xml:space="preserve"> сельсовет                                                     </w:t>
      </w:r>
      <w:proofErr w:type="spellStart"/>
      <w:r>
        <w:rPr>
          <w:rFonts w:ascii="Times New Roman" w:hAnsi="Times New Roman"/>
          <w:color w:val="000000"/>
          <w:spacing w:val="-5"/>
          <w:szCs w:val="28"/>
        </w:rPr>
        <w:t>В.И.Никульшин</w:t>
      </w:r>
      <w:proofErr w:type="spellEnd"/>
    </w:p>
    <w:p w:rsidR="00CC3346" w:rsidRPr="00CC3346" w:rsidRDefault="00CC3346" w:rsidP="00CC3346">
      <w:pPr>
        <w:spacing w:after="160" w:line="259" w:lineRule="auto"/>
        <w:jc w:val="both"/>
        <w:rPr>
          <w:rFonts w:ascii="Times New Roman" w:eastAsia="Calibri" w:hAnsi="Times New Roman"/>
          <w:szCs w:val="28"/>
          <w:lang w:eastAsia="en-US"/>
        </w:rPr>
      </w:pPr>
    </w:p>
    <w:p w:rsidR="00CC3346" w:rsidRPr="00CC3346" w:rsidRDefault="00CC3346" w:rsidP="00CC3346">
      <w:pPr>
        <w:spacing w:after="160" w:line="259" w:lineRule="auto"/>
        <w:rPr>
          <w:rFonts w:ascii="Times New Roman" w:eastAsia="Calibri" w:hAnsi="Times New Roman"/>
          <w:sz w:val="26"/>
          <w:szCs w:val="26"/>
          <w:lang w:eastAsia="en-US"/>
        </w:rPr>
      </w:pPr>
    </w:p>
    <w:p w:rsidR="00CC3346" w:rsidRPr="00CC3346" w:rsidRDefault="00CC3346" w:rsidP="00CC3346">
      <w:pPr>
        <w:spacing w:after="160" w:line="259" w:lineRule="auto"/>
        <w:rPr>
          <w:rFonts w:ascii="Times New Roman" w:eastAsia="Calibri" w:hAnsi="Times New Roman"/>
          <w:sz w:val="26"/>
          <w:szCs w:val="26"/>
          <w:lang w:eastAsia="en-US"/>
        </w:rPr>
      </w:pPr>
    </w:p>
    <w:p w:rsidR="00CC3346" w:rsidRPr="00CC3346" w:rsidRDefault="00CC3346" w:rsidP="00CC3346">
      <w:pPr>
        <w:spacing w:after="160" w:line="259" w:lineRule="auto"/>
        <w:rPr>
          <w:rFonts w:ascii="Times New Roman" w:eastAsia="Calibri" w:hAnsi="Times New Roman"/>
          <w:sz w:val="26"/>
          <w:szCs w:val="26"/>
          <w:lang w:eastAsia="en-US"/>
        </w:rPr>
      </w:pPr>
    </w:p>
    <w:p w:rsidR="00CC3346" w:rsidRPr="00CC3346" w:rsidRDefault="00CC3346" w:rsidP="00CC3346">
      <w:pPr>
        <w:autoSpaceDE w:val="0"/>
        <w:autoSpaceDN w:val="0"/>
        <w:adjustRightInd w:val="0"/>
        <w:spacing w:line="259" w:lineRule="auto"/>
        <w:ind w:left="5387"/>
        <w:outlineLvl w:val="0"/>
        <w:rPr>
          <w:rFonts w:ascii="Times New Roman" w:eastAsia="Calibri" w:hAnsi="Times New Roman"/>
          <w:sz w:val="20"/>
          <w:lang w:eastAsia="en-US"/>
        </w:rPr>
      </w:pPr>
      <w:r w:rsidRPr="00CC3346">
        <w:rPr>
          <w:rFonts w:ascii="Times New Roman" w:hAnsi="Times New Roman"/>
          <w:sz w:val="24"/>
          <w:szCs w:val="24"/>
        </w:rPr>
        <w:t>П</w:t>
      </w:r>
      <w:r w:rsidRPr="00CC3346">
        <w:rPr>
          <w:rFonts w:ascii="Times New Roman" w:eastAsia="Calibri" w:hAnsi="Times New Roman"/>
          <w:sz w:val="20"/>
          <w:lang w:eastAsia="en-US"/>
        </w:rPr>
        <w:t>риложение</w:t>
      </w:r>
    </w:p>
    <w:p w:rsidR="00CC3346" w:rsidRPr="00CC3346" w:rsidRDefault="00CC3346" w:rsidP="00CC3346">
      <w:pPr>
        <w:autoSpaceDE w:val="0"/>
        <w:autoSpaceDN w:val="0"/>
        <w:adjustRightInd w:val="0"/>
        <w:spacing w:line="259" w:lineRule="auto"/>
        <w:ind w:left="5387"/>
        <w:outlineLvl w:val="0"/>
        <w:rPr>
          <w:rFonts w:ascii="Times New Roman" w:eastAsia="Calibri" w:hAnsi="Times New Roman"/>
          <w:sz w:val="20"/>
          <w:lang w:eastAsia="en-US"/>
        </w:rPr>
      </w:pPr>
      <w:proofErr w:type="gramStart"/>
      <w:r w:rsidRPr="00CC3346">
        <w:rPr>
          <w:rFonts w:ascii="Times New Roman" w:eastAsia="Calibri" w:hAnsi="Times New Roman"/>
          <w:sz w:val="20"/>
          <w:lang w:eastAsia="en-US"/>
        </w:rPr>
        <w:t xml:space="preserve">к Постановлению администрации сельского поселения </w:t>
      </w:r>
      <w:r w:rsidR="00255E1A">
        <w:rPr>
          <w:rFonts w:ascii="Times New Roman" w:eastAsia="Calibri" w:hAnsi="Times New Roman"/>
          <w:sz w:val="20"/>
          <w:lang w:eastAsia="en-US"/>
        </w:rPr>
        <w:t>Ивановский</w:t>
      </w:r>
      <w:r w:rsidRPr="00CC3346">
        <w:rPr>
          <w:rFonts w:ascii="Times New Roman" w:eastAsia="Calibri" w:hAnsi="Times New Roman"/>
          <w:sz w:val="20"/>
          <w:lang w:eastAsia="en-US"/>
        </w:rPr>
        <w:t xml:space="preserve">  сельсовет муниципального района Давлекановский район Республики Башкортостан</w:t>
      </w:r>
      <w:proofErr w:type="gramEnd"/>
    </w:p>
    <w:p w:rsidR="00CC3346" w:rsidRPr="00CC3346" w:rsidRDefault="00CC3346" w:rsidP="00CC3346">
      <w:pPr>
        <w:autoSpaceDE w:val="0"/>
        <w:autoSpaceDN w:val="0"/>
        <w:adjustRightInd w:val="0"/>
        <w:spacing w:line="259" w:lineRule="auto"/>
        <w:ind w:left="5387"/>
        <w:rPr>
          <w:rFonts w:ascii="Times New Roman" w:eastAsia="Calibri" w:hAnsi="Times New Roman"/>
          <w:sz w:val="20"/>
          <w:lang w:eastAsia="en-US"/>
        </w:rPr>
      </w:pPr>
      <w:r w:rsidRPr="00CC3346">
        <w:rPr>
          <w:rFonts w:ascii="Times New Roman" w:eastAsia="Calibri" w:hAnsi="Times New Roman"/>
          <w:sz w:val="20"/>
          <w:lang w:eastAsia="en-US"/>
        </w:rPr>
        <w:t xml:space="preserve">от «06» </w:t>
      </w:r>
      <w:r w:rsidR="00255E1A">
        <w:rPr>
          <w:rFonts w:ascii="Times New Roman" w:eastAsia="Calibri" w:hAnsi="Times New Roman"/>
          <w:sz w:val="20"/>
          <w:lang w:eastAsia="en-US"/>
        </w:rPr>
        <w:t>июня</w:t>
      </w:r>
      <w:r w:rsidRPr="00CC3346">
        <w:rPr>
          <w:rFonts w:ascii="Times New Roman" w:eastAsia="Calibri" w:hAnsi="Times New Roman"/>
          <w:sz w:val="20"/>
          <w:lang w:eastAsia="en-US"/>
        </w:rPr>
        <w:t xml:space="preserve"> 2022 г. № 4</w:t>
      </w:r>
      <w:r w:rsidR="00255E1A">
        <w:rPr>
          <w:rFonts w:ascii="Times New Roman" w:eastAsia="Calibri" w:hAnsi="Times New Roman"/>
          <w:sz w:val="20"/>
          <w:lang w:eastAsia="en-US"/>
        </w:rPr>
        <w:t>8</w:t>
      </w:r>
      <w:bookmarkStart w:id="0" w:name="_GoBack"/>
      <w:bookmarkEnd w:id="0"/>
    </w:p>
    <w:p w:rsidR="00CC3346" w:rsidRPr="00CC3346" w:rsidRDefault="00CC3346" w:rsidP="00CC3346">
      <w:pPr>
        <w:jc w:val="right"/>
        <w:rPr>
          <w:rFonts w:ascii="Times New Roman" w:hAnsi="Times New Roman"/>
          <w:sz w:val="24"/>
          <w:szCs w:val="24"/>
        </w:rPr>
      </w:pPr>
    </w:p>
    <w:p w:rsidR="00CC3346" w:rsidRPr="00CC3346" w:rsidRDefault="00CC3346" w:rsidP="00CC3346">
      <w:pPr>
        <w:jc w:val="center"/>
        <w:rPr>
          <w:rFonts w:ascii="Times New Roman" w:hAnsi="Times New Roman"/>
          <w:sz w:val="24"/>
          <w:szCs w:val="24"/>
        </w:rPr>
      </w:pPr>
      <w:r w:rsidRPr="00CC3346">
        <w:rPr>
          <w:rFonts w:ascii="Times New Roman" w:hAnsi="Times New Roman"/>
          <w:sz w:val="24"/>
          <w:szCs w:val="24"/>
        </w:rPr>
        <w:t>ПРАВИЛА</w:t>
      </w:r>
    </w:p>
    <w:p w:rsidR="00CC3346" w:rsidRPr="00CC3346" w:rsidRDefault="00CC3346" w:rsidP="00CC3346">
      <w:pPr>
        <w:jc w:val="center"/>
        <w:rPr>
          <w:rFonts w:ascii="Times New Roman" w:hAnsi="Times New Roman"/>
          <w:sz w:val="24"/>
          <w:szCs w:val="24"/>
        </w:rPr>
      </w:pPr>
      <w:proofErr w:type="gramStart"/>
      <w:r w:rsidRPr="00CC3346">
        <w:rPr>
          <w:rFonts w:ascii="Times New Roman" w:hAnsi="Times New Roman"/>
          <w:sz w:val="24"/>
          <w:szCs w:val="24"/>
        </w:rPr>
        <w:t xml:space="preserve">определения требований к закупаемым Администрацией сельского поселения </w:t>
      </w:r>
      <w:r w:rsidR="00255E1A">
        <w:rPr>
          <w:rFonts w:ascii="Times New Roman" w:hAnsi="Times New Roman"/>
          <w:sz w:val="24"/>
          <w:szCs w:val="24"/>
        </w:rPr>
        <w:t>Ивановский</w:t>
      </w:r>
      <w:r w:rsidRPr="00CC3346">
        <w:rPr>
          <w:rFonts w:ascii="Times New Roman" w:hAnsi="Times New Roman"/>
          <w:sz w:val="24"/>
          <w:szCs w:val="24"/>
        </w:rPr>
        <w:t xml:space="preserve"> сельсовет  муниципального района Давлекановский район Республики Башкортостан отдельным видам товаров, работ, услуг  (в том числе предельных цен товаров, работ, услуг)                  и нормативных затрат на обеспечение функций  муниципальных органов</w:t>
      </w:r>
      <w:proofErr w:type="gramEnd"/>
    </w:p>
    <w:p w:rsidR="00CC3346" w:rsidRPr="00CC3346" w:rsidRDefault="00CC3346" w:rsidP="00CC3346">
      <w:pPr>
        <w:jc w:val="center"/>
        <w:rPr>
          <w:rFonts w:ascii="Times New Roman" w:hAnsi="Times New Roman"/>
          <w:sz w:val="24"/>
          <w:szCs w:val="24"/>
        </w:rPr>
      </w:pPr>
      <w:r w:rsidRPr="00CC3346">
        <w:rPr>
          <w:rFonts w:ascii="Times New Roman" w:hAnsi="Times New Roman"/>
          <w:sz w:val="24"/>
          <w:szCs w:val="24"/>
        </w:rPr>
        <w:t xml:space="preserve"> </w:t>
      </w:r>
    </w:p>
    <w:p w:rsidR="00CC3346" w:rsidRPr="00CC3346" w:rsidRDefault="00CC3346" w:rsidP="00CC3346">
      <w:pPr>
        <w:jc w:val="center"/>
        <w:rPr>
          <w:rFonts w:ascii="Times New Roman" w:hAnsi="Times New Roman"/>
          <w:sz w:val="24"/>
          <w:szCs w:val="24"/>
        </w:rPr>
      </w:pP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 xml:space="preserve">1. </w:t>
      </w:r>
      <w:proofErr w:type="gramStart"/>
      <w:r w:rsidRPr="00CC3346">
        <w:rPr>
          <w:rFonts w:ascii="Times New Roman" w:hAnsi="Times New Roman"/>
          <w:sz w:val="24"/>
          <w:szCs w:val="24"/>
        </w:rPr>
        <w:t xml:space="preserve">Настоящие Правила устанавливают  порядок определения требований к закупаемым Администрацией сельского поселения </w:t>
      </w:r>
      <w:r w:rsidR="00255E1A">
        <w:rPr>
          <w:rFonts w:ascii="Times New Roman" w:hAnsi="Times New Roman"/>
          <w:sz w:val="24"/>
          <w:szCs w:val="24"/>
        </w:rPr>
        <w:t>Ивановский</w:t>
      </w:r>
      <w:r w:rsidRPr="00CC3346">
        <w:rPr>
          <w:rFonts w:ascii="Times New Roman" w:hAnsi="Times New Roman"/>
          <w:sz w:val="24"/>
          <w:szCs w:val="24"/>
        </w:rPr>
        <w:t xml:space="preserve"> сельсовет муниципального района Давлекановский район Республики Башкортостан (далее – муниципальные органы), их отдельным видам товаров, работ, услуг (в том числе предельных цен товаров, работ, услуг).</w:t>
      </w:r>
      <w:proofErr w:type="gramEnd"/>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2. Муниципальные органы утверждают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CC3346" w:rsidRPr="00CC3346" w:rsidRDefault="00CC3346" w:rsidP="00CC3346">
      <w:pPr>
        <w:ind w:firstLine="709"/>
        <w:jc w:val="both"/>
        <w:rPr>
          <w:rFonts w:ascii="Times New Roman" w:hAnsi="Times New Roman"/>
          <w:sz w:val="24"/>
          <w:szCs w:val="24"/>
        </w:rPr>
      </w:pPr>
      <w:proofErr w:type="gramStart"/>
      <w:r w:rsidRPr="00CC3346">
        <w:rPr>
          <w:rFonts w:ascii="Times New Roman" w:hAnsi="Times New Roman"/>
          <w:sz w:val="24"/>
          <w:szCs w:val="24"/>
        </w:rPr>
        <w:t>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предметом роскоши в соответствии с законодательством Российской</w:t>
      </w:r>
      <w:proofErr w:type="gramEnd"/>
      <w:r w:rsidRPr="00CC3346">
        <w:rPr>
          <w:rFonts w:ascii="Times New Roman" w:hAnsi="Times New Roman"/>
          <w:sz w:val="24"/>
          <w:szCs w:val="24"/>
        </w:rPr>
        <w:t xml:space="preserve"> Федерации.</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CC3346" w:rsidRPr="00CC3346" w:rsidRDefault="00CC3346" w:rsidP="00CC3346">
      <w:pPr>
        <w:widowControl w:val="0"/>
        <w:autoSpaceDE w:val="0"/>
        <w:autoSpaceDN w:val="0"/>
        <w:adjustRightInd w:val="0"/>
        <w:ind w:firstLine="709"/>
        <w:jc w:val="both"/>
        <w:rPr>
          <w:rFonts w:ascii="Times New Roman" w:hAnsi="Times New Roman"/>
          <w:sz w:val="24"/>
          <w:szCs w:val="24"/>
        </w:rPr>
      </w:pPr>
      <w:r w:rsidRPr="00CC3346">
        <w:rPr>
          <w:rFonts w:ascii="Times New Roman" w:hAnsi="Times New Roman"/>
          <w:sz w:val="24"/>
          <w:szCs w:val="24"/>
        </w:rPr>
        <w:t xml:space="preserve">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w:t>
      </w:r>
      <w:r w:rsidRPr="00CC3346">
        <w:rPr>
          <w:rFonts w:ascii="Times New Roman" w:hAnsi="Times New Roman"/>
          <w:sz w:val="24"/>
          <w:szCs w:val="24"/>
        </w:rPr>
        <w:lastRenderedPageBreak/>
        <w:t>предельные цены товаров, работ, услуг).</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а) доля расходов муниципального органа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на приобретение товаров, работ, услуг, заключенных в отчетном финансовом году.</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 xml:space="preserve">4. </w:t>
      </w:r>
      <w:proofErr w:type="gramStart"/>
      <w:r w:rsidRPr="00CC3346">
        <w:rPr>
          <w:rFonts w:ascii="Times New Roman" w:hAnsi="Times New Roman"/>
          <w:sz w:val="24"/>
          <w:szCs w:val="24"/>
        </w:rPr>
        <w:t>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w:t>
      </w:r>
      <w:proofErr w:type="gramEnd"/>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6. Муниципальные органы при формировании ведомственного перечня вправе включить в него дополнительно:</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CC3346" w:rsidRPr="00CC3346" w:rsidRDefault="00CC3346" w:rsidP="00CC3346">
      <w:pPr>
        <w:ind w:firstLine="709"/>
        <w:jc w:val="both"/>
        <w:rPr>
          <w:rFonts w:ascii="Times New Roman" w:hAnsi="Times New Roman"/>
          <w:sz w:val="24"/>
          <w:szCs w:val="24"/>
        </w:rPr>
      </w:pPr>
      <w:proofErr w:type="gramStart"/>
      <w:r w:rsidRPr="00CC3346">
        <w:rPr>
          <w:rFonts w:ascii="Times New Roman" w:hAnsi="Times New Roman"/>
          <w:sz w:val="24"/>
          <w:szCs w:val="24"/>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CC3346">
        <w:rPr>
          <w:rFonts w:ascii="Times New Roman" w:hAnsi="Times New Roman"/>
          <w:sz w:val="24"/>
          <w:szCs w:val="24"/>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7.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муниципальных органов  в соответствии с правилами определения нормативных затрат, утвержденными постановлением Администрации, устанавливаются с учетом категорий и (или) групп должностей работников.</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8.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lastRenderedPageBreak/>
        <w:t xml:space="preserve">10.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 </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Предельные цены товаров, работ, услуг, установленные муниципальными органами при формировании ведомственных перечней,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w:t>
      </w:r>
    </w:p>
    <w:p w:rsidR="00CC3346" w:rsidRPr="00CC3346" w:rsidRDefault="00CC3346" w:rsidP="00CC3346">
      <w:pPr>
        <w:ind w:firstLine="709"/>
        <w:jc w:val="both"/>
        <w:rPr>
          <w:rFonts w:ascii="Times New Roman" w:hAnsi="Times New Roman"/>
          <w:sz w:val="24"/>
          <w:szCs w:val="24"/>
        </w:rPr>
      </w:pPr>
    </w:p>
    <w:p w:rsidR="00CC3346" w:rsidRPr="00CC3346" w:rsidRDefault="00CC3346" w:rsidP="00CC3346">
      <w:pPr>
        <w:ind w:firstLine="709"/>
        <w:jc w:val="both"/>
        <w:rPr>
          <w:rFonts w:ascii="Times New Roman" w:hAnsi="Times New Roman"/>
          <w:sz w:val="24"/>
          <w:szCs w:val="24"/>
        </w:rPr>
        <w:sectPr w:rsidR="00CC3346" w:rsidRPr="00CC3346" w:rsidSect="00CC3346">
          <w:type w:val="continuous"/>
          <w:pgSz w:w="11907" w:h="16840" w:code="9"/>
          <w:pgMar w:top="1134" w:right="680" w:bottom="1134" w:left="1701" w:header="720" w:footer="720" w:gutter="0"/>
          <w:cols w:space="720"/>
        </w:sectPr>
      </w:pPr>
    </w:p>
    <w:p w:rsidR="00CC3346" w:rsidRPr="00CC3346" w:rsidRDefault="00CC3346" w:rsidP="00CC3346">
      <w:pPr>
        <w:ind w:left="9923"/>
        <w:rPr>
          <w:rFonts w:ascii="Times New Roman" w:hAnsi="Times New Roman"/>
          <w:sz w:val="20"/>
        </w:rPr>
      </w:pPr>
      <w:r w:rsidRPr="00CC3346">
        <w:rPr>
          <w:rFonts w:ascii="Times New Roman" w:hAnsi="Times New Roman"/>
          <w:sz w:val="20"/>
        </w:rPr>
        <w:lastRenderedPageBreak/>
        <w:t>Приложение № 1</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к Правилам определения требований </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к </w:t>
      </w:r>
      <w:proofErr w:type="gramStart"/>
      <w:r w:rsidRPr="00CC3346">
        <w:rPr>
          <w:rFonts w:ascii="Times New Roman" w:hAnsi="Times New Roman"/>
          <w:sz w:val="20"/>
        </w:rPr>
        <w:t>закупаемым</w:t>
      </w:r>
      <w:proofErr w:type="gramEnd"/>
      <w:r w:rsidRPr="00CC3346">
        <w:rPr>
          <w:rFonts w:ascii="Times New Roman" w:hAnsi="Times New Roman"/>
          <w:sz w:val="20"/>
        </w:rPr>
        <w:t xml:space="preserve"> Администрацией сельского</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поселения </w:t>
      </w:r>
      <w:proofErr w:type="gramStart"/>
      <w:r w:rsidR="00255E1A">
        <w:rPr>
          <w:rFonts w:ascii="Times New Roman" w:hAnsi="Times New Roman"/>
          <w:sz w:val="20"/>
        </w:rPr>
        <w:t>Ивановский</w:t>
      </w:r>
      <w:proofErr w:type="gramEnd"/>
      <w:r w:rsidRPr="00CC3346">
        <w:rPr>
          <w:rFonts w:ascii="Times New Roman" w:hAnsi="Times New Roman"/>
          <w:sz w:val="20"/>
        </w:rPr>
        <w:t xml:space="preserve"> сельсовет</w:t>
      </w:r>
    </w:p>
    <w:p w:rsidR="00CC3346" w:rsidRPr="00CC3346" w:rsidRDefault="00CC3346" w:rsidP="00CC3346">
      <w:pPr>
        <w:ind w:left="9923"/>
        <w:rPr>
          <w:rFonts w:ascii="Times New Roman" w:hAnsi="Times New Roman"/>
          <w:sz w:val="20"/>
        </w:rPr>
      </w:pPr>
      <w:r w:rsidRPr="00CC3346">
        <w:rPr>
          <w:rFonts w:ascii="Times New Roman" w:hAnsi="Times New Roman"/>
          <w:sz w:val="20"/>
        </w:rPr>
        <w:t>муниципального района Давлекановский район</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Республики Башкортостан </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отдельным видам товаров, работ, услуг </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(в том числе предельных цен товаров, работ, услуг) и нормативных затрат на обеспечение функций </w:t>
      </w:r>
    </w:p>
    <w:p w:rsidR="00CC3346" w:rsidRPr="00CC3346" w:rsidRDefault="00CC3346" w:rsidP="00CC3346">
      <w:pPr>
        <w:ind w:left="9923"/>
        <w:rPr>
          <w:rFonts w:ascii="Times New Roman" w:hAnsi="Times New Roman"/>
          <w:sz w:val="20"/>
        </w:rPr>
      </w:pPr>
      <w:r w:rsidRPr="00CC3346">
        <w:rPr>
          <w:rFonts w:ascii="Times New Roman" w:hAnsi="Times New Roman"/>
          <w:sz w:val="20"/>
        </w:rPr>
        <w:t>муниципальных органов</w:t>
      </w:r>
    </w:p>
    <w:p w:rsidR="00CC3346" w:rsidRPr="00CC3346" w:rsidRDefault="00CC3346" w:rsidP="00CC3346">
      <w:pPr>
        <w:ind w:left="9072"/>
        <w:rPr>
          <w:rFonts w:ascii="Times New Roman" w:hAnsi="Times New Roman"/>
          <w:sz w:val="24"/>
          <w:szCs w:val="24"/>
        </w:rPr>
      </w:pPr>
    </w:p>
    <w:p w:rsidR="00CC3346" w:rsidRPr="00CC3346" w:rsidRDefault="00CC3346" w:rsidP="00CC3346">
      <w:pPr>
        <w:widowControl w:val="0"/>
        <w:autoSpaceDE w:val="0"/>
        <w:autoSpaceDN w:val="0"/>
        <w:adjustRightInd w:val="0"/>
        <w:jc w:val="center"/>
        <w:rPr>
          <w:rFonts w:ascii="Times New Roman" w:hAnsi="Times New Roman"/>
          <w:sz w:val="24"/>
          <w:szCs w:val="24"/>
        </w:rPr>
      </w:pPr>
      <w:r w:rsidRPr="00CC3346">
        <w:rPr>
          <w:rFonts w:ascii="Times New Roman" w:hAnsi="Times New Roman"/>
          <w:sz w:val="24"/>
          <w:szCs w:val="24"/>
        </w:rPr>
        <w:t>ПЕРЕЧЕНЬ</w:t>
      </w:r>
    </w:p>
    <w:p w:rsidR="00CC3346" w:rsidRPr="00CC3346" w:rsidRDefault="00CC3346" w:rsidP="00CC3346">
      <w:pPr>
        <w:widowControl w:val="0"/>
        <w:autoSpaceDE w:val="0"/>
        <w:autoSpaceDN w:val="0"/>
        <w:adjustRightInd w:val="0"/>
        <w:jc w:val="center"/>
        <w:rPr>
          <w:rFonts w:ascii="Times New Roman" w:hAnsi="Times New Roman"/>
          <w:sz w:val="24"/>
          <w:szCs w:val="24"/>
        </w:rPr>
      </w:pPr>
      <w:r w:rsidRPr="00CC3346">
        <w:rPr>
          <w:rFonts w:ascii="Times New Roman" w:hAnsi="Times New Roman"/>
          <w:sz w:val="24"/>
          <w:szCs w:val="24"/>
        </w:rPr>
        <w:t>отдельных видов товаров, работ, услуг, их потребительские свойства (в том числе качество) и иные</w:t>
      </w:r>
    </w:p>
    <w:p w:rsidR="00CC3346" w:rsidRPr="00CC3346" w:rsidRDefault="00CC3346" w:rsidP="00CC3346">
      <w:pPr>
        <w:widowControl w:val="0"/>
        <w:autoSpaceDE w:val="0"/>
        <w:autoSpaceDN w:val="0"/>
        <w:adjustRightInd w:val="0"/>
        <w:jc w:val="center"/>
        <w:rPr>
          <w:rFonts w:ascii="Times New Roman" w:hAnsi="Times New Roman"/>
          <w:sz w:val="24"/>
          <w:szCs w:val="24"/>
        </w:rPr>
      </w:pPr>
      <w:r w:rsidRPr="00CC3346">
        <w:rPr>
          <w:rFonts w:ascii="Times New Roman" w:hAnsi="Times New Roman"/>
          <w:sz w:val="24"/>
          <w:szCs w:val="24"/>
        </w:rPr>
        <w:t xml:space="preserve"> характеристики (в том числе предельные цены товаров, работ, услуг) к ним</w:t>
      </w:r>
    </w:p>
    <w:p w:rsidR="00CC3346" w:rsidRPr="00CC3346" w:rsidRDefault="00CC3346" w:rsidP="00CC3346">
      <w:pPr>
        <w:widowControl w:val="0"/>
        <w:autoSpaceDE w:val="0"/>
        <w:autoSpaceDN w:val="0"/>
        <w:adjustRightInd w:val="0"/>
        <w:jc w:val="center"/>
        <w:rPr>
          <w:rFonts w:ascii="Times New Roman" w:hAnsi="Times New Roman"/>
          <w:sz w:val="24"/>
          <w:szCs w:val="24"/>
        </w:rPr>
      </w:pPr>
      <w:r w:rsidRPr="00CC3346">
        <w:rPr>
          <w:rFonts w:ascii="Times New Roman" w:hAnsi="Times New Roman"/>
          <w:sz w:val="24"/>
          <w:szCs w:val="24"/>
        </w:rPr>
        <w:t xml:space="preserve">Администрацией сельского поселения </w:t>
      </w:r>
      <w:proofErr w:type="gramStart"/>
      <w:r w:rsidR="00255E1A">
        <w:rPr>
          <w:rFonts w:ascii="Times New Roman" w:hAnsi="Times New Roman"/>
          <w:sz w:val="24"/>
          <w:szCs w:val="24"/>
        </w:rPr>
        <w:t>Ивановский</w:t>
      </w:r>
      <w:proofErr w:type="gramEnd"/>
      <w:r w:rsidRPr="00CC3346">
        <w:rPr>
          <w:rFonts w:ascii="Times New Roman" w:hAnsi="Times New Roman"/>
          <w:sz w:val="24"/>
          <w:szCs w:val="24"/>
        </w:rPr>
        <w:t xml:space="preserve"> сельсовет  муниципального района Давлекановский район </w:t>
      </w:r>
    </w:p>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4"/>
          <w:szCs w:val="24"/>
        </w:rPr>
        <w:t>Республики Башкортостан</w:t>
      </w:r>
    </w:p>
    <w:tbl>
      <w:tblPr>
        <w:tblW w:w="155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94"/>
        <w:gridCol w:w="976"/>
        <w:gridCol w:w="964"/>
        <w:gridCol w:w="1446"/>
        <w:gridCol w:w="1843"/>
        <w:gridCol w:w="141"/>
        <w:gridCol w:w="1560"/>
        <w:gridCol w:w="1333"/>
        <w:gridCol w:w="1644"/>
        <w:gridCol w:w="227"/>
        <w:gridCol w:w="1674"/>
        <w:gridCol w:w="367"/>
        <w:gridCol w:w="1617"/>
      </w:tblGrid>
      <w:tr w:rsidR="00CC3346" w:rsidRPr="00CC3346" w:rsidTr="00851710">
        <w:tc>
          <w:tcPr>
            <w:tcW w:w="624" w:type="dxa"/>
            <w:vMerge w:val="restart"/>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 xml:space="preserve">N </w:t>
            </w:r>
            <w:proofErr w:type="gramStart"/>
            <w:r w:rsidRPr="00CC3346">
              <w:rPr>
                <w:rFonts w:ascii="Times New Roman" w:hAnsi="Times New Roman"/>
                <w:sz w:val="20"/>
              </w:rPr>
              <w:t>п</w:t>
            </w:r>
            <w:proofErr w:type="gramEnd"/>
            <w:r w:rsidRPr="00CC3346">
              <w:rPr>
                <w:rFonts w:ascii="Times New Roman" w:hAnsi="Times New Roman"/>
                <w:sz w:val="20"/>
              </w:rPr>
              <w:t>/п</w:t>
            </w:r>
          </w:p>
        </w:tc>
        <w:tc>
          <w:tcPr>
            <w:tcW w:w="1094" w:type="dxa"/>
            <w:vMerge w:val="restart"/>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Код по ОКПД</w:t>
            </w:r>
          </w:p>
        </w:tc>
        <w:tc>
          <w:tcPr>
            <w:tcW w:w="976" w:type="dxa"/>
            <w:vMerge w:val="restart"/>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Наименование отдельного вида товаров, работ, услуг</w:t>
            </w:r>
          </w:p>
        </w:tc>
        <w:tc>
          <w:tcPr>
            <w:tcW w:w="2410" w:type="dxa"/>
            <w:gridSpan w:val="2"/>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Единица измерения</w:t>
            </w:r>
          </w:p>
        </w:tc>
        <w:tc>
          <w:tcPr>
            <w:tcW w:w="3544" w:type="dxa"/>
            <w:gridSpan w:val="3"/>
          </w:tcPr>
          <w:p w:rsidR="00CC3346" w:rsidRPr="00CC3346" w:rsidRDefault="00CC3346" w:rsidP="00CC3346">
            <w:pPr>
              <w:widowControl w:val="0"/>
              <w:autoSpaceDE w:val="0"/>
              <w:autoSpaceDN w:val="0"/>
              <w:adjustRightInd w:val="0"/>
              <w:jc w:val="center"/>
              <w:rPr>
                <w:rFonts w:ascii="Times New Roman" w:hAnsi="Times New Roman"/>
                <w:sz w:val="20"/>
              </w:rPr>
            </w:pPr>
            <w:proofErr w:type="gramStart"/>
            <w:r w:rsidRPr="00CC3346">
              <w:rPr>
                <w:rFonts w:ascii="Times New Roman" w:hAnsi="Times New Roman"/>
                <w:sz w:val="20"/>
              </w:rPr>
              <w:t>Требования к потребительским свойствам (в том числе качеству) и иным характеристикам, утвержденные администрацией муниципального района Давлекановский район Республики Башкортостан</w:t>
            </w:r>
            <w:proofErr w:type="gramEnd"/>
          </w:p>
        </w:tc>
        <w:tc>
          <w:tcPr>
            <w:tcW w:w="6862" w:type="dxa"/>
            <w:gridSpan w:val="6"/>
          </w:tcPr>
          <w:p w:rsidR="00CC3346" w:rsidRPr="00CC3346" w:rsidRDefault="00CC3346" w:rsidP="00CC3346">
            <w:pPr>
              <w:widowControl w:val="0"/>
              <w:autoSpaceDE w:val="0"/>
              <w:autoSpaceDN w:val="0"/>
              <w:adjustRightInd w:val="0"/>
              <w:jc w:val="center"/>
              <w:rPr>
                <w:rFonts w:ascii="Times New Roman" w:hAnsi="Times New Roman"/>
                <w:sz w:val="20"/>
              </w:rPr>
            </w:pPr>
            <w:proofErr w:type="gramStart"/>
            <w:r w:rsidRPr="00CC3346">
              <w:rPr>
                <w:rFonts w:ascii="Times New Roman" w:hAnsi="Times New Roman"/>
                <w:sz w:val="20"/>
              </w:rPr>
              <w:t xml:space="preserve">Требования к потребительским свойствам (в том числе качеству) и иным характеристикам, утвержденные муниципальным органом муниципального района </w:t>
            </w:r>
            <w:proofErr w:type="spellStart"/>
            <w:r w:rsidRPr="00CC3346">
              <w:rPr>
                <w:rFonts w:ascii="Times New Roman" w:hAnsi="Times New Roman"/>
                <w:sz w:val="20"/>
              </w:rPr>
              <w:t>Давлекановском</w:t>
            </w:r>
            <w:proofErr w:type="spellEnd"/>
            <w:r w:rsidRPr="00CC3346">
              <w:rPr>
                <w:rFonts w:ascii="Times New Roman" w:hAnsi="Times New Roman"/>
                <w:sz w:val="20"/>
              </w:rPr>
              <w:t xml:space="preserve"> район Республики Башкортостан </w:t>
            </w:r>
            <w:proofErr w:type="gramEnd"/>
          </w:p>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____________________________________________________</w:t>
            </w:r>
          </w:p>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(наименование муниципального органа)</w:t>
            </w:r>
          </w:p>
        </w:tc>
      </w:tr>
      <w:tr w:rsidR="00CC3346" w:rsidRPr="00CC3346" w:rsidTr="00851710">
        <w:tc>
          <w:tcPr>
            <w:tcW w:w="624" w:type="dxa"/>
            <w:vMerge/>
          </w:tcPr>
          <w:p w:rsidR="00CC3346" w:rsidRPr="00CC3346" w:rsidRDefault="00CC3346" w:rsidP="00CC3346">
            <w:pPr>
              <w:jc w:val="center"/>
              <w:rPr>
                <w:rFonts w:ascii="Times New Roman" w:hAnsi="Times New Roman"/>
                <w:sz w:val="20"/>
              </w:rPr>
            </w:pPr>
          </w:p>
        </w:tc>
        <w:tc>
          <w:tcPr>
            <w:tcW w:w="1094" w:type="dxa"/>
            <w:vMerge/>
          </w:tcPr>
          <w:p w:rsidR="00CC3346" w:rsidRPr="00CC3346" w:rsidRDefault="00CC3346" w:rsidP="00CC3346">
            <w:pPr>
              <w:jc w:val="center"/>
              <w:rPr>
                <w:rFonts w:ascii="Times New Roman" w:hAnsi="Times New Roman"/>
                <w:sz w:val="20"/>
              </w:rPr>
            </w:pPr>
          </w:p>
        </w:tc>
        <w:tc>
          <w:tcPr>
            <w:tcW w:w="976" w:type="dxa"/>
            <w:vMerge/>
          </w:tcPr>
          <w:p w:rsidR="00CC3346" w:rsidRPr="00CC3346" w:rsidRDefault="00CC3346" w:rsidP="00CC3346">
            <w:pPr>
              <w:jc w:val="center"/>
              <w:rPr>
                <w:rFonts w:ascii="Times New Roman" w:hAnsi="Times New Roman"/>
                <w:sz w:val="20"/>
              </w:rPr>
            </w:pPr>
          </w:p>
        </w:tc>
        <w:tc>
          <w:tcPr>
            <w:tcW w:w="964"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код по ОКЕИ</w:t>
            </w:r>
          </w:p>
        </w:tc>
        <w:tc>
          <w:tcPr>
            <w:tcW w:w="1446"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наименование</w:t>
            </w:r>
          </w:p>
        </w:tc>
        <w:tc>
          <w:tcPr>
            <w:tcW w:w="1843"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характеристика</w:t>
            </w:r>
          </w:p>
        </w:tc>
        <w:tc>
          <w:tcPr>
            <w:tcW w:w="1701" w:type="dxa"/>
            <w:gridSpan w:val="2"/>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значение характеристики</w:t>
            </w:r>
          </w:p>
        </w:tc>
        <w:tc>
          <w:tcPr>
            <w:tcW w:w="1333"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характеристика</w:t>
            </w:r>
          </w:p>
        </w:tc>
        <w:tc>
          <w:tcPr>
            <w:tcW w:w="1644"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значение характеристики</w:t>
            </w:r>
          </w:p>
        </w:tc>
        <w:tc>
          <w:tcPr>
            <w:tcW w:w="2268" w:type="dxa"/>
            <w:gridSpan w:val="3"/>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 xml:space="preserve">обоснование отклонения значения характеристики </w:t>
            </w:r>
            <w:proofErr w:type="gramStart"/>
            <w:r w:rsidRPr="00CC3346">
              <w:rPr>
                <w:rFonts w:ascii="Times New Roman" w:hAnsi="Times New Roman"/>
                <w:sz w:val="20"/>
              </w:rPr>
              <w:t>от</w:t>
            </w:r>
            <w:proofErr w:type="gramEnd"/>
            <w:r w:rsidRPr="00CC3346">
              <w:rPr>
                <w:rFonts w:ascii="Times New Roman" w:hAnsi="Times New Roman"/>
                <w:sz w:val="20"/>
              </w:rPr>
              <w:t xml:space="preserve"> утвержденной администрацией муниципального района Давлекановский район РБ</w:t>
            </w:r>
          </w:p>
        </w:tc>
        <w:tc>
          <w:tcPr>
            <w:tcW w:w="1617"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функциональное назначение &lt;*&gt;</w:t>
            </w:r>
          </w:p>
        </w:tc>
      </w:tr>
      <w:tr w:rsidR="00CC3346" w:rsidRPr="00CC3346" w:rsidTr="00851710">
        <w:tc>
          <w:tcPr>
            <w:tcW w:w="15510" w:type="dxa"/>
            <w:gridSpan w:val="14"/>
          </w:tcPr>
          <w:p w:rsidR="00CC3346" w:rsidRPr="00CC3346" w:rsidRDefault="00CC3346" w:rsidP="00CC3346">
            <w:pPr>
              <w:widowControl w:val="0"/>
              <w:autoSpaceDE w:val="0"/>
              <w:autoSpaceDN w:val="0"/>
              <w:adjustRightInd w:val="0"/>
              <w:jc w:val="center"/>
              <w:rPr>
                <w:rFonts w:ascii="Times New Roman" w:hAnsi="Times New Roman"/>
                <w:sz w:val="20"/>
              </w:rPr>
            </w:pPr>
            <w:proofErr w:type="gramStart"/>
            <w:r w:rsidRPr="00CC3346">
              <w:rPr>
                <w:rFonts w:ascii="Times New Roman" w:hAnsi="Times New Roman"/>
                <w:sz w:val="20"/>
              </w:rPr>
              <w:t>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муниципальными органами муниципального района Давлекановский район РБ отдельным видам товаров, работ, услуг (в том числе предельных цен товаров, работ, услуг)</w:t>
            </w:r>
            <w:proofErr w:type="gramEnd"/>
          </w:p>
        </w:tc>
      </w:tr>
      <w:tr w:rsidR="00CC3346" w:rsidRPr="00CC3346" w:rsidTr="00851710">
        <w:tc>
          <w:tcPr>
            <w:tcW w:w="624" w:type="dxa"/>
          </w:tcPr>
          <w:p w:rsidR="00CC3346" w:rsidRPr="00CC3346" w:rsidRDefault="00CC3346" w:rsidP="00CC3346">
            <w:pPr>
              <w:widowControl w:val="0"/>
              <w:autoSpaceDE w:val="0"/>
              <w:autoSpaceDN w:val="0"/>
              <w:adjustRightInd w:val="0"/>
              <w:rPr>
                <w:rFonts w:ascii="Times New Roman" w:hAnsi="Times New Roman"/>
                <w:sz w:val="20"/>
              </w:rPr>
            </w:pPr>
            <w:r w:rsidRPr="00CC3346">
              <w:rPr>
                <w:rFonts w:ascii="Times New Roman" w:hAnsi="Times New Roman"/>
                <w:sz w:val="20"/>
              </w:rPr>
              <w:t>1.</w:t>
            </w:r>
          </w:p>
        </w:tc>
        <w:tc>
          <w:tcPr>
            <w:tcW w:w="1094" w:type="dxa"/>
          </w:tcPr>
          <w:p w:rsidR="00CC3346" w:rsidRPr="00CC3346" w:rsidRDefault="00CC3346" w:rsidP="00CC3346">
            <w:pPr>
              <w:widowControl w:val="0"/>
              <w:autoSpaceDE w:val="0"/>
              <w:autoSpaceDN w:val="0"/>
              <w:adjustRightInd w:val="0"/>
              <w:rPr>
                <w:rFonts w:ascii="Times New Roman" w:hAnsi="Times New Roman"/>
                <w:sz w:val="20"/>
              </w:rPr>
            </w:pPr>
          </w:p>
        </w:tc>
        <w:tc>
          <w:tcPr>
            <w:tcW w:w="976" w:type="dxa"/>
          </w:tcPr>
          <w:p w:rsidR="00CC3346" w:rsidRPr="00CC3346" w:rsidRDefault="00CC3346" w:rsidP="00CC3346">
            <w:pPr>
              <w:widowControl w:val="0"/>
              <w:autoSpaceDE w:val="0"/>
              <w:autoSpaceDN w:val="0"/>
              <w:adjustRightInd w:val="0"/>
              <w:rPr>
                <w:rFonts w:ascii="Times New Roman" w:hAnsi="Times New Roman"/>
                <w:sz w:val="20"/>
              </w:rPr>
            </w:pPr>
          </w:p>
        </w:tc>
        <w:tc>
          <w:tcPr>
            <w:tcW w:w="964" w:type="dxa"/>
          </w:tcPr>
          <w:p w:rsidR="00CC3346" w:rsidRPr="00CC3346" w:rsidRDefault="00CC3346" w:rsidP="00CC3346">
            <w:pPr>
              <w:widowControl w:val="0"/>
              <w:autoSpaceDE w:val="0"/>
              <w:autoSpaceDN w:val="0"/>
              <w:adjustRightInd w:val="0"/>
              <w:rPr>
                <w:rFonts w:ascii="Times New Roman" w:hAnsi="Times New Roman"/>
                <w:sz w:val="20"/>
              </w:rPr>
            </w:pPr>
          </w:p>
        </w:tc>
        <w:tc>
          <w:tcPr>
            <w:tcW w:w="1446" w:type="dxa"/>
          </w:tcPr>
          <w:p w:rsidR="00CC3346" w:rsidRPr="00CC3346" w:rsidRDefault="00CC3346" w:rsidP="00CC3346">
            <w:pPr>
              <w:widowControl w:val="0"/>
              <w:autoSpaceDE w:val="0"/>
              <w:autoSpaceDN w:val="0"/>
              <w:adjustRightInd w:val="0"/>
              <w:rPr>
                <w:rFonts w:ascii="Times New Roman" w:hAnsi="Times New Roman"/>
                <w:sz w:val="20"/>
              </w:rPr>
            </w:pPr>
          </w:p>
        </w:tc>
        <w:tc>
          <w:tcPr>
            <w:tcW w:w="1984" w:type="dxa"/>
            <w:gridSpan w:val="2"/>
          </w:tcPr>
          <w:p w:rsidR="00CC3346" w:rsidRPr="00CC3346" w:rsidRDefault="00CC3346" w:rsidP="00CC3346">
            <w:pPr>
              <w:widowControl w:val="0"/>
              <w:autoSpaceDE w:val="0"/>
              <w:autoSpaceDN w:val="0"/>
              <w:adjustRightInd w:val="0"/>
              <w:rPr>
                <w:rFonts w:ascii="Times New Roman" w:hAnsi="Times New Roman"/>
                <w:sz w:val="20"/>
              </w:rPr>
            </w:pPr>
          </w:p>
        </w:tc>
        <w:tc>
          <w:tcPr>
            <w:tcW w:w="1560" w:type="dxa"/>
          </w:tcPr>
          <w:p w:rsidR="00CC3346" w:rsidRPr="00CC3346" w:rsidRDefault="00CC3346" w:rsidP="00CC3346">
            <w:pPr>
              <w:widowControl w:val="0"/>
              <w:autoSpaceDE w:val="0"/>
              <w:autoSpaceDN w:val="0"/>
              <w:adjustRightInd w:val="0"/>
              <w:rPr>
                <w:rFonts w:ascii="Times New Roman" w:hAnsi="Times New Roman"/>
                <w:sz w:val="20"/>
              </w:rPr>
            </w:pPr>
          </w:p>
        </w:tc>
        <w:tc>
          <w:tcPr>
            <w:tcW w:w="1333" w:type="dxa"/>
          </w:tcPr>
          <w:p w:rsidR="00CC3346" w:rsidRPr="00CC3346" w:rsidRDefault="00CC3346" w:rsidP="00CC3346">
            <w:pPr>
              <w:widowControl w:val="0"/>
              <w:autoSpaceDE w:val="0"/>
              <w:autoSpaceDN w:val="0"/>
              <w:adjustRightInd w:val="0"/>
              <w:rPr>
                <w:rFonts w:ascii="Times New Roman" w:hAnsi="Times New Roman"/>
                <w:sz w:val="20"/>
              </w:rPr>
            </w:pPr>
          </w:p>
        </w:tc>
        <w:tc>
          <w:tcPr>
            <w:tcW w:w="1871" w:type="dxa"/>
            <w:gridSpan w:val="2"/>
          </w:tcPr>
          <w:p w:rsidR="00CC3346" w:rsidRPr="00CC3346" w:rsidRDefault="00CC3346" w:rsidP="00CC3346">
            <w:pPr>
              <w:widowControl w:val="0"/>
              <w:autoSpaceDE w:val="0"/>
              <w:autoSpaceDN w:val="0"/>
              <w:adjustRightInd w:val="0"/>
              <w:rPr>
                <w:rFonts w:ascii="Times New Roman" w:hAnsi="Times New Roman"/>
                <w:sz w:val="20"/>
              </w:rPr>
            </w:pPr>
          </w:p>
        </w:tc>
        <w:tc>
          <w:tcPr>
            <w:tcW w:w="1674" w:type="dxa"/>
          </w:tcPr>
          <w:p w:rsidR="00CC3346" w:rsidRPr="00CC3346" w:rsidRDefault="00CC3346" w:rsidP="00CC3346">
            <w:pPr>
              <w:widowControl w:val="0"/>
              <w:autoSpaceDE w:val="0"/>
              <w:autoSpaceDN w:val="0"/>
              <w:adjustRightInd w:val="0"/>
              <w:rPr>
                <w:rFonts w:ascii="Times New Roman" w:hAnsi="Times New Roman"/>
                <w:sz w:val="20"/>
              </w:rPr>
            </w:pPr>
          </w:p>
        </w:tc>
        <w:tc>
          <w:tcPr>
            <w:tcW w:w="1984" w:type="dxa"/>
            <w:gridSpan w:val="2"/>
          </w:tcPr>
          <w:p w:rsidR="00CC3346" w:rsidRPr="00CC3346" w:rsidRDefault="00CC3346" w:rsidP="00CC3346">
            <w:pPr>
              <w:widowControl w:val="0"/>
              <w:autoSpaceDE w:val="0"/>
              <w:autoSpaceDN w:val="0"/>
              <w:adjustRightInd w:val="0"/>
              <w:rPr>
                <w:rFonts w:ascii="Times New Roman" w:hAnsi="Times New Roman"/>
                <w:sz w:val="20"/>
              </w:rPr>
            </w:pPr>
          </w:p>
        </w:tc>
      </w:tr>
      <w:tr w:rsidR="00CC3346" w:rsidRPr="00CC3346" w:rsidTr="00851710">
        <w:tc>
          <w:tcPr>
            <w:tcW w:w="624" w:type="dxa"/>
          </w:tcPr>
          <w:p w:rsidR="00CC3346" w:rsidRPr="00CC3346" w:rsidRDefault="00CC3346" w:rsidP="00CC3346">
            <w:pPr>
              <w:widowControl w:val="0"/>
              <w:autoSpaceDE w:val="0"/>
              <w:autoSpaceDN w:val="0"/>
              <w:adjustRightInd w:val="0"/>
              <w:rPr>
                <w:rFonts w:ascii="Times New Roman" w:hAnsi="Times New Roman"/>
                <w:sz w:val="20"/>
              </w:rPr>
            </w:pPr>
          </w:p>
        </w:tc>
        <w:tc>
          <w:tcPr>
            <w:tcW w:w="1094" w:type="dxa"/>
          </w:tcPr>
          <w:p w:rsidR="00CC3346" w:rsidRPr="00CC3346" w:rsidRDefault="00CC3346" w:rsidP="00CC3346">
            <w:pPr>
              <w:widowControl w:val="0"/>
              <w:autoSpaceDE w:val="0"/>
              <w:autoSpaceDN w:val="0"/>
              <w:adjustRightInd w:val="0"/>
              <w:rPr>
                <w:rFonts w:ascii="Times New Roman" w:hAnsi="Times New Roman"/>
                <w:sz w:val="20"/>
              </w:rPr>
            </w:pPr>
          </w:p>
        </w:tc>
        <w:tc>
          <w:tcPr>
            <w:tcW w:w="976" w:type="dxa"/>
          </w:tcPr>
          <w:p w:rsidR="00CC3346" w:rsidRPr="00CC3346" w:rsidRDefault="00CC3346" w:rsidP="00CC3346">
            <w:pPr>
              <w:widowControl w:val="0"/>
              <w:autoSpaceDE w:val="0"/>
              <w:autoSpaceDN w:val="0"/>
              <w:adjustRightInd w:val="0"/>
              <w:rPr>
                <w:rFonts w:ascii="Times New Roman" w:hAnsi="Times New Roman"/>
                <w:sz w:val="20"/>
              </w:rPr>
            </w:pPr>
          </w:p>
        </w:tc>
        <w:tc>
          <w:tcPr>
            <w:tcW w:w="964" w:type="dxa"/>
          </w:tcPr>
          <w:p w:rsidR="00CC3346" w:rsidRPr="00CC3346" w:rsidRDefault="00CC3346" w:rsidP="00CC3346">
            <w:pPr>
              <w:widowControl w:val="0"/>
              <w:autoSpaceDE w:val="0"/>
              <w:autoSpaceDN w:val="0"/>
              <w:adjustRightInd w:val="0"/>
              <w:rPr>
                <w:rFonts w:ascii="Times New Roman" w:hAnsi="Times New Roman"/>
                <w:sz w:val="20"/>
              </w:rPr>
            </w:pPr>
          </w:p>
        </w:tc>
        <w:tc>
          <w:tcPr>
            <w:tcW w:w="1446" w:type="dxa"/>
          </w:tcPr>
          <w:p w:rsidR="00CC3346" w:rsidRPr="00CC3346" w:rsidRDefault="00CC3346" w:rsidP="00CC3346">
            <w:pPr>
              <w:widowControl w:val="0"/>
              <w:autoSpaceDE w:val="0"/>
              <w:autoSpaceDN w:val="0"/>
              <w:adjustRightInd w:val="0"/>
              <w:rPr>
                <w:rFonts w:ascii="Times New Roman" w:hAnsi="Times New Roman"/>
                <w:sz w:val="20"/>
              </w:rPr>
            </w:pPr>
          </w:p>
        </w:tc>
        <w:tc>
          <w:tcPr>
            <w:tcW w:w="1984" w:type="dxa"/>
            <w:gridSpan w:val="2"/>
          </w:tcPr>
          <w:p w:rsidR="00CC3346" w:rsidRPr="00CC3346" w:rsidRDefault="00CC3346" w:rsidP="00CC3346">
            <w:pPr>
              <w:widowControl w:val="0"/>
              <w:autoSpaceDE w:val="0"/>
              <w:autoSpaceDN w:val="0"/>
              <w:adjustRightInd w:val="0"/>
              <w:rPr>
                <w:rFonts w:ascii="Times New Roman" w:hAnsi="Times New Roman"/>
                <w:sz w:val="20"/>
              </w:rPr>
            </w:pPr>
          </w:p>
        </w:tc>
        <w:tc>
          <w:tcPr>
            <w:tcW w:w="1560" w:type="dxa"/>
          </w:tcPr>
          <w:p w:rsidR="00CC3346" w:rsidRPr="00CC3346" w:rsidRDefault="00CC3346" w:rsidP="00CC3346">
            <w:pPr>
              <w:widowControl w:val="0"/>
              <w:autoSpaceDE w:val="0"/>
              <w:autoSpaceDN w:val="0"/>
              <w:adjustRightInd w:val="0"/>
              <w:rPr>
                <w:rFonts w:ascii="Times New Roman" w:hAnsi="Times New Roman"/>
                <w:sz w:val="20"/>
              </w:rPr>
            </w:pPr>
          </w:p>
        </w:tc>
        <w:tc>
          <w:tcPr>
            <w:tcW w:w="1333" w:type="dxa"/>
          </w:tcPr>
          <w:p w:rsidR="00CC3346" w:rsidRPr="00CC3346" w:rsidRDefault="00CC3346" w:rsidP="00CC3346">
            <w:pPr>
              <w:widowControl w:val="0"/>
              <w:autoSpaceDE w:val="0"/>
              <w:autoSpaceDN w:val="0"/>
              <w:adjustRightInd w:val="0"/>
              <w:rPr>
                <w:rFonts w:ascii="Times New Roman" w:hAnsi="Times New Roman"/>
                <w:sz w:val="20"/>
              </w:rPr>
            </w:pPr>
          </w:p>
        </w:tc>
        <w:tc>
          <w:tcPr>
            <w:tcW w:w="1871" w:type="dxa"/>
            <w:gridSpan w:val="2"/>
          </w:tcPr>
          <w:p w:rsidR="00CC3346" w:rsidRPr="00CC3346" w:rsidRDefault="00CC3346" w:rsidP="00CC3346">
            <w:pPr>
              <w:widowControl w:val="0"/>
              <w:autoSpaceDE w:val="0"/>
              <w:autoSpaceDN w:val="0"/>
              <w:adjustRightInd w:val="0"/>
              <w:rPr>
                <w:rFonts w:ascii="Times New Roman" w:hAnsi="Times New Roman"/>
                <w:sz w:val="20"/>
              </w:rPr>
            </w:pPr>
          </w:p>
        </w:tc>
        <w:tc>
          <w:tcPr>
            <w:tcW w:w="1674" w:type="dxa"/>
          </w:tcPr>
          <w:p w:rsidR="00CC3346" w:rsidRPr="00CC3346" w:rsidRDefault="00CC3346" w:rsidP="00CC3346">
            <w:pPr>
              <w:widowControl w:val="0"/>
              <w:autoSpaceDE w:val="0"/>
              <w:autoSpaceDN w:val="0"/>
              <w:adjustRightInd w:val="0"/>
              <w:rPr>
                <w:rFonts w:ascii="Times New Roman" w:hAnsi="Times New Roman"/>
                <w:sz w:val="20"/>
              </w:rPr>
            </w:pPr>
          </w:p>
        </w:tc>
        <w:tc>
          <w:tcPr>
            <w:tcW w:w="1984" w:type="dxa"/>
            <w:gridSpan w:val="2"/>
          </w:tcPr>
          <w:p w:rsidR="00CC3346" w:rsidRPr="00CC3346" w:rsidRDefault="00CC3346" w:rsidP="00CC3346">
            <w:pPr>
              <w:widowControl w:val="0"/>
              <w:autoSpaceDE w:val="0"/>
              <w:autoSpaceDN w:val="0"/>
              <w:adjustRightInd w:val="0"/>
              <w:rPr>
                <w:rFonts w:ascii="Times New Roman" w:hAnsi="Times New Roman"/>
                <w:sz w:val="20"/>
              </w:rPr>
            </w:pPr>
          </w:p>
        </w:tc>
      </w:tr>
      <w:tr w:rsidR="00CC3346" w:rsidRPr="00CC3346" w:rsidTr="00851710">
        <w:tc>
          <w:tcPr>
            <w:tcW w:w="624" w:type="dxa"/>
          </w:tcPr>
          <w:p w:rsidR="00CC3346" w:rsidRPr="00CC3346" w:rsidRDefault="00CC3346" w:rsidP="00CC3346">
            <w:pPr>
              <w:widowControl w:val="0"/>
              <w:autoSpaceDE w:val="0"/>
              <w:autoSpaceDN w:val="0"/>
              <w:adjustRightInd w:val="0"/>
              <w:rPr>
                <w:rFonts w:ascii="Times New Roman" w:hAnsi="Times New Roman"/>
                <w:sz w:val="20"/>
              </w:rPr>
            </w:pPr>
          </w:p>
        </w:tc>
        <w:tc>
          <w:tcPr>
            <w:tcW w:w="1094" w:type="dxa"/>
          </w:tcPr>
          <w:p w:rsidR="00CC3346" w:rsidRPr="00CC3346" w:rsidRDefault="00CC3346" w:rsidP="00CC3346">
            <w:pPr>
              <w:widowControl w:val="0"/>
              <w:autoSpaceDE w:val="0"/>
              <w:autoSpaceDN w:val="0"/>
              <w:adjustRightInd w:val="0"/>
              <w:rPr>
                <w:rFonts w:ascii="Times New Roman" w:hAnsi="Times New Roman"/>
                <w:sz w:val="20"/>
              </w:rPr>
            </w:pPr>
          </w:p>
        </w:tc>
        <w:tc>
          <w:tcPr>
            <w:tcW w:w="976" w:type="dxa"/>
          </w:tcPr>
          <w:p w:rsidR="00CC3346" w:rsidRPr="00CC3346" w:rsidRDefault="00CC3346" w:rsidP="00CC3346">
            <w:pPr>
              <w:widowControl w:val="0"/>
              <w:autoSpaceDE w:val="0"/>
              <w:autoSpaceDN w:val="0"/>
              <w:adjustRightInd w:val="0"/>
              <w:rPr>
                <w:rFonts w:ascii="Times New Roman" w:hAnsi="Times New Roman"/>
                <w:sz w:val="20"/>
              </w:rPr>
            </w:pPr>
          </w:p>
        </w:tc>
        <w:tc>
          <w:tcPr>
            <w:tcW w:w="964" w:type="dxa"/>
          </w:tcPr>
          <w:p w:rsidR="00CC3346" w:rsidRPr="00CC3346" w:rsidRDefault="00CC3346" w:rsidP="00CC3346">
            <w:pPr>
              <w:widowControl w:val="0"/>
              <w:autoSpaceDE w:val="0"/>
              <w:autoSpaceDN w:val="0"/>
              <w:adjustRightInd w:val="0"/>
              <w:rPr>
                <w:rFonts w:ascii="Times New Roman" w:hAnsi="Times New Roman"/>
                <w:sz w:val="20"/>
              </w:rPr>
            </w:pPr>
          </w:p>
        </w:tc>
        <w:tc>
          <w:tcPr>
            <w:tcW w:w="1446" w:type="dxa"/>
          </w:tcPr>
          <w:p w:rsidR="00CC3346" w:rsidRPr="00CC3346" w:rsidRDefault="00CC3346" w:rsidP="00CC3346">
            <w:pPr>
              <w:widowControl w:val="0"/>
              <w:autoSpaceDE w:val="0"/>
              <w:autoSpaceDN w:val="0"/>
              <w:adjustRightInd w:val="0"/>
              <w:rPr>
                <w:rFonts w:ascii="Times New Roman" w:hAnsi="Times New Roman"/>
                <w:sz w:val="20"/>
              </w:rPr>
            </w:pPr>
          </w:p>
        </w:tc>
        <w:tc>
          <w:tcPr>
            <w:tcW w:w="1984" w:type="dxa"/>
            <w:gridSpan w:val="2"/>
          </w:tcPr>
          <w:p w:rsidR="00CC3346" w:rsidRPr="00CC3346" w:rsidRDefault="00CC3346" w:rsidP="00CC3346">
            <w:pPr>
              <w:widowControl w:val="0"/>
              <w:autoSpaceDE w:val="0"/>
              <w:autoSpaceDN w:val="0"/>
              <w:adjustRightInd w:val="0"/>
              <w:rPr>
                <w:rFonts w:ascii="Times New Roman" w:hAnsi="Times New Roman"/>
                <w:sz w:val="20"/>
              </w:rPr>
            </w:pPr>
          </w:p>
        </w:tc>
        <w:tc>
          <w:tcPr>
            <w:tcW w:w="1560" w:type="dxa"/>
          </w:tcPr>
          <w:p w:rsidR="00CC3346" w:rsidRPr="00CC3346" w:rsidRDefault="00CC3346" w:rsidP="00CC3346">
            <w:pPr>
              <w:widowControl w:val="0"/>
              <w:autoSpaceDE w:val="0"/>
              <w:autoSpaceDN w:val="0"/>
              <w:adjustRightInd w:val="0"/>
              <w:rPr>
                <w:rFonts w:ascii="Times New Roman" w:hAnsi="Times New Roman"/>
                <w:sz w:val="20"/>
              </w:rPr>
            </w:pPr>
          </w:p>
        </w:tc>
        <w:tc>
          <w:tcPr>
            <w:tcW w:w="1333" w:type="dxa"/>
          </w:tcPr>
          <w:p w:rsidR="00CC3346" w:rsidRPr="00CC3346" w:rsidRDefault="00CC3346" w:rsidP="00CC3346">
            <w:pPr>
              <w:widowControl w:val="0"/>
              <w:autoSpaceDE w:val="0"/>
              <w:autoSpaceDN w:val="0"/>
              <w:adjustRightInd w:val="0"/>
              <w:rPr>
                <w:rFonts w:ascii="Times New Roman" w:hAnsi="Times New Roman"/>
                <w:sz w:val="20"/>
              </w:rPr>
            </w:pPr>
          </w:p>
        </w:tc>
        <w:tc>
          <w:tcPr>
            <w:tcW w:w="1871" w:type="dxa"/>
            <w:gridSpan w:val="2"/>
          </w:tcPr>
          <w:p w:rsidR="00CC3346" w:rsidRPr="00CC3346" w:rsidRDefault="00CC3346" w:rsidP="00CC3346">
            <w:pPr>
              <w:widowControl w:val="0"/>
              <w:autoSpaceDE w:val="0"/>
              <w:autoSpaceDN w:val="0"/>
              <w:adjustRightInd w:val="0"/>
              <w:rPr>
                <w:rFonts w:ascii="Times New Roman" w:hAnsi="Times New Roman"/>
                <w:sz w:val="20"/>
              </w:rPr>
            </w:pPr>
          </w:p>
        </w:tc>
        <w:tc>
          <w:tcPr>
            <w:tcW w:w="1674" w:type="dxa"/>
          </w:tcPr>
          <w:p w:rsidR="00CC3346" w:rsidRPr="00CC3346" w:rsidRDefault="00CC3346" w:rsidP="00CC3346">
            <w:pPr>
              <w:widowControl w:val="0"/>
              <w:autoSpaceDE w:val="0"/>
              <w:autoSpaceDN w:val="0"/>
              <w:adjustRightInd w:val="0"/>
              <w:rPr>
                <w:rFonts w:ascii="Times New Roman" w:hAnsi="Times New Roman"/>
                <w:sz w:val="20"/>
              </w:rPr>
            </w:pPr>
          </w:p>
        </w:tc>
        <w:tc>
          <w:tcPr>
            <w:tcW w:w="1984" w:type="dxa"/>
            <w:gridSpan w:val="2"/>
          </w:tcPr>
          <w:p w:rsidR="00CC3346" w:rsidRPr="00CC3346" w:rsidRDefault="00CC3346" w:rsidP="00CC3346">
            <w:pPr>
              <w:widowControl w:val="0"/>
              <w:autoSpaceDE w:val="0"/>
              <w:autoSpaceDN w:val="0"/>
              <w:adjustRightInd w:val="0"/>
              <w:rPr>
                <w:rFonts w:ascii="Times New Roman" w:hAnsi="Times New Roman"/>
                <w:sz w:val="20"/>
              </w:rPr>
            </w:pPr>
          </w:p>
        </w:tc>
      </w:tr>
      <w:tr w:rsidR="00CC3346" w:rsidRPr="00CC3346" w:rsidTr="00851710">
        <w:trPr>
          <w:trHeight w:val="339"/>
        </w:trPr>
        <w:tc>
          <w:tcPr>
            <w:tcW w:w="15510" w:type="dxa"/>
            <w:gridSpan w:val="14"/>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lastRenderedPageBreak/>
              <w:t xml:space="preserve">Дополнительный перечень отдельных видов товаров, работ, услуг, определенный муниципальным органом </w:t>
            </w:r>
          </w:p>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_______________________________________________________________________________</w:t>
            </w:r>
          </w:p>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(наименование муниципального органа)</w:t>
            </w:r>
          </w:p>
        </w:tc>
      </w:tr>
      <w:tr w:rsidR="00CC3346" w:rsidRPr="00CC3346" w:rsidTr="00851710">
        <w:tc>
          <w:tcPr>
            <w:tcW w:w="624" w:type="dxa"/>
          </w:tcPr>
          <w:p w:rsidR="00CC3346" w:rsidRPr="00CC3346" w:rsidRDefault="00CC3346" w:rsidP="00CC3346">
            <w:pPr>
              <w:widowControl w:val="0"/>
              <w:autoSpaceDE w:val="0"/>
              <w:autoSpaceDN w:val="0"/>
              <w:adjustRightInd w:val="0"/>
              <w:rPr>
                <w:rFonts w:ascii="Times New Roman" w:hAnsi="Times New Roman"/>
                <w:sz w:val="20"/>
              </w:rPr>
            </w:pPr>
            <w:r w:rsidRPr="00CC3346">
              <w:rPr>
                <w:rFonts w:ascii="Times New Roman" w:hAnsi="Times New Roman"/>
                <w:sz w:val="20"/>
              </w:rPr>
              <w:t>1.</w:t>
            </w:r>
          </w:p>
        </w:tc>
        <w:tc>
          <w:tcPr>
            <w:tcW w:w="1094" w:type="dxa"/>
          </w:tcPr>
          <w:p w:rsidR="00CC3346" w:rsidRPr="00CC3346" w:rsidRDefault="00CC3346" w:rsidP="00CC3346">
            <w:pPr>
              <w:widowControl w:val="0"/>
              <w:autoSpaceDE w:val="0"/>
              <w:autoSpaceDN w:val="0"/>
              <w:adjustRightInd w:val="0"/>
              <w:rPr>
                <w:rFonts w:ascii="Times New Roman" w:hAnsi="Times New Roman"/>
                <w:sz w:val="20"/>
              </w:rPr>
            </w:pPr>
          </w:p>
        </w:tc>
        <w:tc>
          <w:tcPr>
            <w:tcW w:w="976" w:type="dxa"/>
          </w:tcPr>
          <w:p w:rsidR="00CC3346" w:rsidRPr="00CC3346" w:rsidRDefault="00CC3346" w:rsidP="00CC3346">
            <w:pPr>
              <w:widowControl w:val="0"/>
              <w:autoSpaceDE w:val="0"/>
              <w:autoSpaceDN w:val="0"/>
              <w:adjustRightInd w:val="0"/>
              <w:rPr>
                <w:rFonts w:ascii="Times New Roman" w:hAnsi="Times New Roman"/>
                <w:sz w:val="20"/>
              </w:rPr>
            </w:pPr>
          </w:p>
        </w:tc>
        <w:tc>
          <w:tcPr>
            <w:tcW w:w="964" w:type="dxa"/>
          </w:tcPr>
          <w:p w:rsidR="00CC3346" w:rsidRPr="00CC3346" w:rsidRDefault="00CC3346" w:rsidP="00CC3346">
            <w:pPr>
              <w:widowControl w:val="0"/>
              <w:autoSpaceDE w:val="0"/>
              <w:autoSpaceDN w:val="0"/>
              <w:adjustRightInd w:val="0"/>
              <w:rPr>
                <w:rFonts w:ascii="Times New Roman" w:hAnsi="Times New Roman"/>
                <w:sz w:val="20"/>
              </w:rPr>
            </w:pPr>
          </w:p>
        </w:tc>
        <w:tc>
          <w:tcPr>
            <w:tcW w:w="1446" w:type="dxa"/>
          </w:tcPr>
          <w:p w:rsidR="00CC3346" w:rsidRPr="00CC3346" w:rsidRDefault="00CC3346" w:rsidP="00CC3346">
            <w:pPr>
              <w:widowControl w:val="0"/>
              <w:autoSpaceDE w:val="0"/>
              <w:autoSpaceDN w:val="0"/>
              <w:adjustRightInd w:val="0"/>
              <w:rPr>
                <w:rFonts w:ascii="Times New Roman" w:hAnsi="Times New Roman"/>
                <w:sz w:val="20"/>
              </w:rPr>
            </w:pPr>
          </w:p>
        </w:tc>
        <w:tc>
          <w:tcPr>
            <w:tcW w:w="1984" w:type="dxa"/>
            <w:gridSpan w:val="2"/>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c>
          <w:tcPr>
            <w:tcW w:w="1560"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c>
          <w:tcPr>
            <w:tcW w:w="1333" w:type="dxa"/>
          </w:tcPr>
          <w:p w:rsidR="00CC3346" w:rsidRPr="00CC3346" w:rsidRDefault="00CC3346" w:rsidP="00CC3346">
            <w:pPr>
              <w:widowControl w:val="0"/>
              <w:autoSpaceDE w:val="0"/>
              <w:autoSpaceDN w:val="0"/>
              <w:adjustRightInd w:val="0"/>
              <w:rPr>
                <w:rFonts w:ascii="Times New Roman" w:hAnsi="Times New Roman"/>
                <w:sz w:val="20"/>
              </w:rPr>
            </w:pPr>
          </w:p>
        </w:tc>
        <w:tc>
          <w:tcPr>
            <w:tcW w:w="1871" w:type="dxa"/>
            <w:gridSpan w:val="2"/>
          </w:tcPr>
          <w:p w:rsidR="00CC3346" w:rsidRPr="00CC3346" w:rsidRDefault="00CC3346" w:rsidP="00CC3346">
            <w:pPr>
              <w:widowControl w:val="0"/>
              <w:autoSpaceDE w:val="0"/>
              <w:autoSpaceDN w:val="0"/>
              <w:adjustRightInd w:val="0"/>
              <w:rPr>
                <w:rFonts w:ascii="Times New Roman" w:hAnsi="Times New Roman"/>
                <w:sz w:val="20"/>
              </w:rPr>
            </w:pPr>
          </w:p>
        </w:tc>
        <w:tc>
          <w:tcPr>
            <w:tcW w:w="1674"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c>
          <w:tcPr>
            <w:tcW w:w="1984" w:type="dxa"/>
            <w:gridSpan w:val="2"/>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r>
      <w:tr w:rsidR="00CC3346" w:rsidRPr="00CC3346" w:rsidTr="00851710">
        <w:tc>
          <w:tcPr>
            <w:tcW w:w="624" w:type="dxa"/>
          </w:tcPr>
          <w:p w:rsidR="00CC3346" w:rsidRPr="00CC3346" w:rsidRDefault="00CC3346" w:rsidP="00CC3346">
            <w:pPr>
              <w:widowControl w:val="0"/>
              <w:autoSpaceDE w:val="0"/>
              <w:autoSpaceDN w:val="0"/>
              <w:adjustRightInd w:val="0"/>
              <w:rPr>
                <w:rFonts w:ascii="Times New Roman" w:hAnsi="Times New Roman"/>
                <w:sz w:val="20"/>
              </w:rPr>
            </w:pPr>
          </w:p>
        </w:tc>
        <w:tc>
          <w:tcPr>
            <w:tcW w:w="1094" w:type="dxa"/>
          </w:tcPr>
          <w:p w:rsidR="00CC3346" w:rsidRPr="00CC3346" w:rsidRDefault="00CC3346" w:rsidP="00CC3346">
            <w:pPr>
              <w:widowControl w:val="0"/>
              <w:autoSpaceDE w:val="0"/>
              <w:autoSpaceDN w:val="0"/>
              <w:adjustRightInd w:val="0"/>
              <w:rPr>
                <w:rFonts w:ascii="Times New Roman" w:hAnsi="Times New Roman"/>
                <w:sz w:val="20"/>
              </w:rPr>
            </w:pPr>
          </w:p>
        </w:tc>
        <w:tc>
          <w:tcPr>
            <w:tcW w:w="976" w:type="dxa"/>
          </w:tcPr>
          <w:p w:rsidR="00CC3346" w:rsidRPr="00CC3346" w:rsidRDefault="00CC3346" w:rsidP="00CC3346">
            <w:pPr>
              <w:widowControl w:val="0"/>
              <w:autoSpaceDE w:val="0"/>
              <w:autoSpaceDN w:val="0"/>
              <w:adjustRightInd w:val="0"/>
              <w:rPr>
                <w:rFonts w:ascii="Times New Roman" w:hAnsi="Times New Roman"/>
                <w:sz w:val="20"/>
              </w:rPr>
            </w:pPr>
          </w:p>
        </w:tc>
        <w:tc>
          <w:tcPr>
            <w:tcW w:w="964" w:type="dxa"/>
          </w:tcPr>
          <w:p w:rsidR="00CC3346" w:rsidRPr="00CC3346" w:rsidRDefault="00CC3346" w:rsidP="00CC3346">
            <w:pPr>
              <w:widowControl w:val="0"/>
              <w:autoSpaceDE w:val="0"/>
              <w:autoSpaceDN w:val="0"/>
              <w:adjustRightInd w:val="0"/>
              <w:rPr>
                <w:rFonts w:ascii="Times New Roman" w:hAnsi="Times New Roman"/>
                <w:sz w:val="20"/>
              </w:rPr>
            </w:pPr>
          </w:p>
        </w:tc>
        <w:tc>
          <w:tcPr>
            <w:tcW w:w="1446" w:type="dxa"/>
          </w:tcPr>
          <w:p w:rsidR="00CC3346" w:rsidRPr="00CC3346" w:rsidRDefault="00CC3346" w:rsidP="00CC3346">
            <w:pPr>
              <w:widowControl w:val="0"/>
              <w:autoSpaceDE w:val="0"/>
              <w:autoSpaceDN w:val="0"/>
              <w:adjustRightInd w:val="0"/>
              <w:rPr>
                <w:rFonts w:ascii="Times New Roman" w:hAnsi="Times New Roman"/>
                <w:sz w:val="20"/>
              </w:rPr>
            </w:pPr>
          </w:p>
        </w:tc>
        <w:tc>
          <w:tcPr>
            <w:tcW w:w="1984" w:type="dxa"/>
            <w:gridSpan w:val="2"/>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c>
          <w:tcPr>
            <w:tcW w:w="1560"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c>
          <w:tcPr>
            <w:tcW w:w="1333" w:type="dxa"/>
          </w:tcPr>
          <w:p w:rsidR="00CC3346" w:rsidRPr="00CC3346" w:rsidRDefault="00CC3346" w:rsidP="00CC3346">
            <w:pPr>
              <w:widowControl w:val="0"/>
              <w:autoSpaceDE w:val="0"/>
              <w:autoSpaceDN w:val="0"/>
              <w:adjustRightInd w:val="0"/>
              <w:rPr>
                <w:rFonts w:ascii="Times New Roman" w:hAnsi="Times New Roman"/>
                <w:sz w:val="20"/>
              </w:rPr>
            </w:pPr>
          </w:p>
        </w:tc>
        <w:tc>
          <w:tcPr>
            <w:tcW w:w="1871" w:type="dxa"/>
            <w:gridSpan w:val="2"/>
          </w:tcPr>
          <w:p w:rsidR="00CC3346" w:rsidRPr="00CC3346" w:rsidRDefault="00CC3346" w:rsidP="00CC3346">
            <w:pPr>
              <w:widowControl w:val="0"/>
              <w:autoSpaceDE w:val="0"/>
              <w:autoSpaceDN w:val="0"/>
              <w:adjustRightInd w:val="0"/>
              <w:rPr>
                <w:rFonts w:ascii="Times New Roman" w:hAnsi="Times New Roman"/>
                <w:sz w:val="20"/>
              </w:rPr>
            </w:pPr>
          </w:p>
        </w:tc>
        <w:tc>
          <w:tcPr>
            <w:tcW w:w="1674"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c>
          <w:tcPr>
            <w:tcW w:w="1984" w:type="dxa"/>
            <w:gridSpan w:val="2"/>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r>
      <w:tr w:rsidR="00CC3346" w:rsidRPr="00CC3346" w:rsidTr="00851710">
        <w:tc>
          <w:tcPr>
            <w:tcW w:w="624" w:type="dxa"/>
          </w:tcPr>
          <w:p w:rsidR="00CC3346" w:rsidRPr="00CC3346" w:rsidRDefault="00CC3346" w:rsidP="00CC3346">
            <w:pPr>
              <w:widowControl w:val="0"/>
              <w:autoSpaceDE w:val="0"/>
              <w:autoSpaceDN w:val="0"/>
              <w:adjustRightInd w:val="0"/>
              <w:rPr>
                <w:rFonts w:ascii="Times New Roman" w:hAnsi="Times New Roman"/>
                <w:sz w:val="20"/>
              </w:rPr>
            </w:pPr>
          </w:p>
        </w:tc>
        <w:tc>
          <w:tcPr>
            <w:tcW w:w="1094" w:type="dxa"/>
          </w:tcPr>
          <w:p w:rsidR="00CC3346" w:rsidRPr="00CC3346" w:rsidRDefault="00CC3346" w:rsidP="00CC3346">
            <w:pPr>
              <w:widowControl w:val="0"/>
              <w:autoSpaceDE w:val="0"/>
              <w:autoSpaceDN w:val="0"/>
              <w:adjustRightInd w:val="0"/>
              <w:rPr>
                <w:rFonts w:ascii="Times New Roman" w:hAnsi="Times New Roman"/>
                <w:sz w:val="20"/>
              </w:rPr>
            </w:pPr>
          </w:p>
        </w:tc>
        <w:tc>
          <w:tcPr>
            <w:tcW w:w="976" w:type="dxa"/>
          </w:tcPr>
          <w:p w:rsidR="00CC3346" w:rsidRPr="00CC3346" w:rsidRDefault="00CC3346" w:rsidP="00CC3346">
            <w:pPr>
              <w:widowControl w:val="0"/>
              <w:autoSpaceDE w:val="0"/>
              <w:autoSpaceDN w:val="0"/>
              <w:adjustRightInd w:val="0"/>
              <w:rPr>
                <w:rFonts w:ascii="Times New Roman" w:hAnsi="Times New Roman"/>
                <w:sz w:val="20"/>
              </w:rPr>
            </w:pPr>
          </w:p>
        </w:tc>
        <w:tc>
          <w:tcPr>
            <w:tcW w:w="964" w:type="dxa"/>
          </w:tcPr>
          <w:p w:rsidR="00CC3346" w:rsidRPr="00CC3346" w:rsidRDefault="00CC3346" w:rsidP="00CC3346">
            <w:pPr>
              <w:widowControl w:val="0"/>
              <w:autoSpaceDE w:val="0"/>
              <w:autoSpaceDN w:val="0"/>
              <w:adjustRightInd w:val="0"/>
              <w:rPr>
                <w:rFonts w:ascii="Times New Roman" w:hAnsi="Times New Roman"/>
                <w:sz w:val="20"/>
              </w:rPr>
            </w:pPr>
          </w:p>
        </w:tc>
        <w:tc>
          <w:tcPr>
            <w:tcW w:w="1446" w:type="dxa"/>
          </w:tcPr>
          <w:p w:rsidR="00CC3346" w:rsidRPr="00CC3346" w:rsidRDefault="00CC3346" w:rsidP="00CC3346">
            <w:pPr>
              <w:widowControl w:val="0"/>
              <w:autoSpaceDE w:val="0"/>
              <w:autoSpaceDN w:val="0"/>
              <w:adjustRightInd w:val="0"/>
              <w:rPr>
                <w:rFonts w:ascii="Times New Roman" w:hAnsi="Times New Roman"/>
                <w:sz w:val="20"/>
              </w:rPr>
            </w:pPr>
          </w:p>
        </w:tc>
        <w:tc>
          <w:tcPr>
            <w:tcW w:w="1984" w:type="dxa"/>
            <w:gridSpan w:val="2"/>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c>
          <w:tcPr>
            <w:tcW w:w="1560"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c>
          <w:tcPr>
            <w:tcW w:w="1333" w:type="dxa"/>
          </w:tcPr>
          <w:p w:rsidR="00CC3346" w:rsidRPr="00CC3346" w:rsidRDefault="00CC3346" w:rsidP="00CC3346">
            <w:pPr>
              <w:widowControl w:val="0"/>
              <w:autoSpaceDE w:val="0"/>
              <w:autoSpaceDN w:val="0"/>
              <w:adjustRightInd w:val="0"/>
              <w:rPr>
                <w:rFonts w:ascii="Times New Roman" w:hAnsi="Times New Roman"/>
                <w:sz w:val="20"/>
              </w:rPr>
            </w:pPr>
          </w:p>
        </w:tc>
        <w:tc>
          <w:tcPr>
            <w:tcW w:w="1871" w:type="dxa"/>
            <w:gridSpan w:val="2"/>
          </w:tcPr>
          <w:p w:rsidR="00CC3346" w:rsidRPr="00CC3346" w:rsidRDefault="00CC3346" w:rsidP="00CC3346">
            <w:pPr>
              <w:widowControl w:val="0"/>
              <w:autoSpaceDE w:val="0"/>
              <w:autoSpaceDN w:val="0"/>
              <w:adjustRightInd w:val="0"/>
              <w:rPr>
                <w:rFonts w:ascii="Times New Roman" w:hAnsi="Times New Roman"/>
                <w:sz w:val="20"/>
              </w:rPr>
            </w:pPr>
          </w:p>
        </w:tc>
        <w:tc>
          <w:tcPr>
            <w:tcW w:w="1674"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c>
          <w:tcPr>
            <w:tcW w:w="1984" w:type="dxa"/>
            <w:gridSpan w:val="2"/>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r>
    </w:tbl>
    <w:p w:rsidR="00CC3346" w:rsidRPr="00CC3346" w:rsidRDefault="00CC3346" w:rsidP="00CC3346">
      <w:pPr>
        <w:widowControl w:val="0"/>
        <w:autoSpaceDE w:val="0"/>
        <w:autoSpaceDN w:val="0"/>
        <w:adjustRightInd w:val="0"/>
        <w:ind w:firstLine="540"/>
        <w:jc w:val="both"/>
        <w:rPr>
          <w:rFonts w:ascii="Times New Roman" w:hAnsi="Times New Roman"/>
          <w:sz w:val="20"/>
        </w:rPr>
      </w:pPr>
      <w:r w:rsidRPr="00CC3346">
        <w:rPr>
          <w:rFonts w:ascii="Times New Roman" w:hAnsi="Times New Roman"/>
          <w:sz w:val="20"/>
        </w:rPr>
        <w:t>--------------------------------</w:t>
      </w:r>
    </w:p>
    <w:p w:rsidR="00CC3346" w:rsidRPr="00CC3346" w:rsidRDefault="00CC3346" w:rsidP="00CC3346">
      <w:pPr>
        <w:widowControl w:val="0"/>
        <w:autoSpaceDE w:val="0"/>
        <w:autoSpaceDN w:val="0"/>
        <w:adjustRightInd w:val="0"/>
        <w:ind w:firstLine="540"/>
        <w:jc w:val="both"/>
        <w:rPr>
          <w:rFonts w:ascii="Times New Roman" w:hAnsi="Times New Roman"/>
          <w:sz w:val="24"/>
          <w:szCs w:val="24"/>
        </w:rPr>
      </w:pPr>
      <w:bookmarkStart w:id="1" w:name="P153"/>
      <w:bookmarkEnd w:id="1"/>
      <w:r w:rsidRPr="00CC3346">
        <w:rPr>
          <w:rFonts w:ascii="Times New Roman" w:hAnsi="Times New Roman"/>
          <w:sz w:val="24"/>
          <w:szCs w:val="24"/>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CC3346" w:rsidRPr="00CC3346" w:rsidRDefault="00CC3346" w:rsidP="00CC3346">
      <w:pPr>
        <w:ind w:firstLine="709"/>
        <w:jc w:val="center"/>
        <w:rPr>
          <w:rFonts w:ascii="Times New Roman" w:hAnsi="Times New Roman"/>
          <w:sz w:val="24"/>
          <w:szCs w:val="24"/>
        </w:rPr>
      </w:pPr>
    </w:p>
    <w:p w:rsidR="00CC3346" w:rsidRPr="00CC3346" w:rsidRDefault="00CC3346" w:rsidP="00CC3346">
      <w:pPr>
        <w:ind w:firstLine="709"/>
        <w:jc w:val="both"/>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left="9923"/>
        <w:rPr>
          <w:rFonts w:ascii="Times New Roman" w:hAnsi="Times New Roman"/>
          <w:sz w:val="20"/>
        </w:rPr>
      </w:pPr>
      <w:r w:rsidRPr="00CC3346">
        <w:rPr>
          <w:rFonts w:ascii="Times New Roman" w:hAnsi="Times New Roman"/>
          <w:sz w:val="20"/>
        </w:rPr>
        <w:lastRenderedPageBreak/>
        <w:t>Приложение № 2</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к Правилам определения требований </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к </w:t>
      </w:r>
      <w:proofErr w:type="gramStart"/>
      <w:r w:rsidRPr="00CC3346">
        <w:rPr>
          <w:rFonts w:ascii="Times New Roman" w:hAnsi="Times New Roman"/>
          <w:sz w:val="20"/>
        </w:rPr>
        <w:t>закупаемым</w:t>
      </w:r>
      <w:proofErr w:type="gramEnd"/>
      <w:r w:rsidRPr="00CC3346">
        <w:rPr>
          <w:rFonts w:ascii="Times New Roman" w:hAnsi="Times New Roman"/>
          <w:sz w:val="20"/>
        </w:rPr>
        <w:t xml:space="preserve"> Администрацией сельского</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поселения </w:t>
      </w:r>
      <w:proofErr w:type="gramStart"/>
      <w:r w:rsidR="00255E1A">
        <w:rPr>
          <w:rFonts w:ascii="Times New Roman" w:hAnsi="Times New Roman"/>
          <w:sz w:val="20"/>
        </w:rPr>
        <w:t>Ивановский</w:t>
      </w:r>
      <w:proofErr w:type="gramEnd"/>
      <w:r w:rsidRPr="00CC3346">
        <w:rPr>
          <w:rFonts w:ascii="Times New Roman" w:hAnsi="Times New Roman"/>
          <w:sz w:val="20"/>
        </w:rPr>
        <w:t xml:space="preserve"> сельсовет</w:t>
      </w:r>
    </w:p>
    <w:p w:rsidR="00CC3346" w:rsidRPr="00CC3346" w:rsidRDefault="00CC3346" w:rsidP="00CC3346">
      <w:pPr>
        <w:ind w:left="9923"/>
        <w:rPr>
          <w:rFonts w:ascii="Times New Roman" w:hAnsi="Times New Roman"/>
          <w:sz w:val="20"/>
        </w:rPr>
      </w:pPr>
      <w:r w:rsidRPr="00CC3346">
        <w:rPr>
          <w:rFonts w:ascii="Times New Roman" w:hAnsi="Times New Roman"/>
          <w:sz w:val="20"/>
        </w:rPr>
        <w:t>муниципального района Давлекановский район</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Республики Башкортостан </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отдельным видам товаров, работ, услуг </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(в том числе предельных цен товаров, работ, услуг) и нормативных затрат на обеспечение функций </w:t>
      </w:r>
    </w:p>
    <w:p w:rsidR="00CC3346" w:rsidRPr="00CC3346" w:rsidRDefault="00CC3346" w:rsidP="00CC3346">
      <w:pPr>
        <w:ind w:left="9923"/>
        <w:rPr>
          <w:rFonts w:ascii="Times New Roman" w:hAnsi="Times New Roman"/>
          <w:sz w:val="20"/>
        </w:rPr>
      </w:pPr>
      <w:r w:rsidRPr="00CC3346">
        <w:rPr>
          <w:rFonts w:ascii="Times New Roman" w:hAnsi="Times New Roman"/>
          <w:sz w:val="20"/>
        </w:rPr>
        <w:t>муниципальных органов</w:t>
      </w:r>
    </w:p>
    <w:p w:rsidR="00CC3346" w:rsidRPr="00CC3346" w:rsidRDefault="00CC3346" w:rsidP="00CC3346">
      <w:pPr>
        <w:ind w:firstLine="709"/>
        <w:jc w:val="both"/>
        <w:rPr>
          <w:rFonts w:ascii="Times New Roman" w:hAnsi="Times New Roman"/>
          <w:sz w:val="24"/>
          <w:szCs w:val="24"/>
        </w:rPr>
      </w:pPr>
    </w:p>
    <w:p w:rsidR="00CC3346" w:rsidRPr="00CC3346" w:rsidRDefault="00CC3346" w:rsidP="00CC3346">
      <w:pPr>
        <w:widowControl w:val="0"/>
        <w:autoSpaceDE w:val="0"/>
        <w:autoSpaceDN w:val="0"/>
        <w:adjustRightInd w:val="0"/>
        <w:jc w:val="center"/>
        <w:rPr>
          <w:rFonts w:ascii="Times New Roman" w:hAnsi="Times New Roman"/>
          <w:sz w:val="24"/>
          <w:szCs w:val="24"/>
        </w:rPr>
      </w:pPr>
      <w:r w:rsidRPr="00CC3346">
        <w:rPr>
          <w:rFonts w:ascii="Times New Roman" w:hAnsi="Times New Roman"/>
          <w:sz w:val="24"/>
          <w:szCs w:val="24"/>
        </w:rPr>
        <w:t>ОБЯЗАТЕЛЬНЫЙ ПЕРЕЧЕНЬ</w:t>
      </w:r>
    </w:p>
    <w:p w:rsidR="00CC3346" w:rsidRPr="00CC3346" w:rsidRDefault="00CC3346" w:rsidP="00CC3346">
      <w:pPr>
        <w:widowControl w:val="0"/>
        <w:autoSpaceDE w:val="0"/>
        <w:autoSpaceDN w:val="0"/>
        <w:adjustRightInd w:val="0"/>
        <w:jc w:val="center"/>
        <w:rPr>
          <w:rFonts w:ascii="Times New Roman" w:hAnsi="Times New Roman"/>
          <w:sz w:val="24"/>
          <w:szCs w:val="24"/>
        </w:rPr>
      </w:pPr>
      <w:r w:rsidRPr="00CC3346">
        <w:rPr>
          <w:rFonts w:ascii="Times New Roman" w:hAnsi="Times New Roman"/>
          <w:sz w:val="24"/>
          <w:szCs w:val="24"/>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51"/>
        <w:gridCol w:w="1701"/>
        <w:gridCol w:w="1559"/>
        <w:gridCol w:w="851"/>
        <w:gridCol w:w="992"/>
        <w:gridCol w:w="1296"/>
        <w:gridCol w:w="1296"/>
        <w:gridCol w:w="1296"/>
        <w:gridCol w:w="1296"/>
        <w:gridCol w:w="1296"/>
        <w:gridCol w:w="1296"/>
        <w:gridCol w:w="1296"/>
      </w:tblGrid>
      <w:tr w:rsidR="00CC3346" w:rsidRPr="00CC3346" w:rsidTr="00851710">
        <w:trPr>
          <w:trHeight w:val="493"/>
        </w:trPr>
        <w:tc>
          <w:tcPr>
            <w:tcW w:w="426" w:type="dxa"/>
            <w:vMerge w:val="restart"/>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 xml:space="preserve">N </w:t>
            </w:r>
            <w:proofErr w:type="gramStart"/>
            <w:r w:rsidRPr="00CC3346">
              <w:rPr>
                <w:rFonts w:ascii="Times New Roman" w:hAnsi="Times New Roman"/>
                <w:sz w:val="20"/>
              </w:rPr>
              <w:t>п</w:t>
            </w:r>
            <w:proofErr w:type="gramEnd"/>
            <w:r w:rsidRPr="00CC3346">
              <w:rPr>
                <w:rFonts w:ascii="Times New Roman" w:hAnsi="Times New Roman"/>
                <w:sz w:val="20"/>
              </w:rPr>
              <w:t>/п</w:t>
            </w:r>
          </w:p>
        </w:tc>
        <w:tc>
          <w:tcPr>
            <w:tcW w:w="851" w:type="dxa"/>
            <w:vMerge w:val="restart"/>
          </w:tcPr>
          <w:p w:rsidR="00CC3346" w:rsidRPr="00CC3346" w:rsidRDefault="00CC3346" w:rsidP="00CC3346">
            <w:pPr>
              <w:widowControl w:val="0"/>
              <w:autoSpaceDE w:val="0"/>
              <w:autoSpaceDN w:val="0"/>
              <w:adjustRightInd w:val="0"/>
              <w:ind w:hanging="1"/>
              <w:jc w:val="center"/>
              <w:rPr>
                <w:rFonts w:ascii="Times New Roman" w:hAnsi="Times New Roman"/>
                <w:sz w:val="20"/>
              </w:rPr>
            </w:pPr>
            <w:r w:rsidRPr="00CC3346">
              <w:rPr>
                <w:rFonts w:ascii="Times New Roman" w:hAnsi="Times New Roman"/>
                <w:sz w:val="20"/>
              </w:rPr>
              <w:t>Код по ОКПД</w:t>
            </w:r>
            <w:proofErr w:type="gramStart"/>
            <w:r w:rsidRPr="00CC3346">
              <w:rPr>
                <w:rFonts w:ascii="Times New Roman" w:hAnsi="Times New Roman"/>
                <w:sz w:val="20"/>
              </w:rPr>
              <w:t>2</w:t>
            </w:r>
            <w:proofErr w:type="gramEnd"/>
          </w:p>
        </w:tc>
        <w:tc>
          <w:tcPr>
            <w:tcW w:w="1701" w:type="dxa"/>
            <w:vMerge w:val="restart"/>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Наименование отдельного вида товара, работы, услуги</w:t>
            </w:r>
          </w:p>
        </w:tc>
        <w:tc>
          <w:tcPr>
            <w:tcW w:w="12474" w:type="dxa"/>
            <w:gridSpan w:val="10"/>
          </w:tcPr>
          <w:p w:rsidR="00CC3346" w:rsidRPr="00CC3346" w:rsidRDefault="00CC3346" w:rsidP="00CC3346">
            <w:pPr>
              <w:widowControl w:val="0"/>
              <w:autoSpaceDE w:val="0"/>
              <w:autoSpaceDN w:val="0"/>
              <w:adjustRightInd w:val="0"/>
              <w:ind w:hanging="62"/>
              <w:jc w:val="center"/>
              <w:rPr>
                <w:rFonts w:ascii="Times New Roman" w:hAnsi="Times New Roman"/>
                <w:sz w:val="20"/>
              </w:rPr>
            </w:pPr>
            <w:r w:rsidRPr="00CC3346">
              <w:rPr>
                <w:rFonts w:ascii="Times New Roman" w:hAnsi="Times New Roman"/>
                <w:sz w:val="20"/>
              </w:rPr>
              <w:t>Требования к потребительским свойствам (в том числе качеству) и иным характеристикам (в том числе предельные цены) &lt;1&gt; отдельных видов товаров, работ, услуг</w:t>
            </w:r>
          </w:p>
        </w:tc>
      </w:tr>
      <w:tr w:rsidR="00CC3346" w:rsidRPr="00CC3346" w:rsidTr="00851710">
        <w:tc>
          <w:tcPr>
            <w:tcW w:w="426" w:type="dxa"/>
            <w:vMerge/>
          </w:tcPr>
          <w:p w:rsidR="00CC3346" w:rsidRPr="00CC3346" w:rsidRDefault="00CC3346" w:rsidP="00CC3346">
            <w:pPr>
              <w:jc w:val="center"/>
              <w:rPr>
                <w:rFonts w:ascii="Times New Roman" w:hAnsi="Times New Roman"/>
                <w:sz w:val="20"/>
              </w:rPr>
            </w:pPr>
          </w:p>
        </w:tc>
        <w:tc>
          <w:tcPr>
            <w:tcW w:w="851" w:type="dxa"/>
            <w:vMerge/>
          </w:tcPr>
          <w:p w:rsidR="00CC3346" w:rsidRPr="00CC3346" w:rsidRDefault="00CC3346" w:rsidP="00CC3346">
            <w:pPr>
              <w:jc w:val="center"/>
              <w:rPr>
                <w:rFonts w:ascii="Times New Roman" w:hAnsi="Times New Roman"/>
                <w:sz w:val="20"/>
              </w:rPr>
            </w:pPr>
          </w:p>
        </w:tc>
        <w:tc>
          <w:tcPr>
            <w:tcW w:w="1701" w:type="dxa"/>
            <w:vMerge/>
          </w:tcPr>
          <w:p w:rsidR="00CC3346" w:rsidRPr="00CC3346" w:rsidRDefault="00CC3346" w:rsidP="00CC3346">
            <w:pPr>
              <w:jc w:val="center"/>
              <w:rPr>
                <w:rFonts w:ascii="Times New Roman" w:hAnsi="Times New Roman"/>
                <w:sz w:val="20"/>
              </w:rPr>
            </w:pPr>
          </w:p>
        </w:tc>
        <w:tc>
          <w:tcPr>
            <w:tcW w:w="1559" w:type="dxa"/>
            <w:vMerge w:val="restart"/>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Характеристика</w:t>
            </w:r>
          </w:p>
        </w:tc>
        <w:tc>
          <w:tcPr>
            <w:tcW w:w="1843" w:type="dxa"/>
            <w:gridSpan w:val="2"/>
          </w:tcPr>
          <w:p w:rsidR="00CC3346" w:rsidRPr="00CC3346" w:rsidRDefault="00CC3346" w:rsidP="00CC3346">
            <w:pPr>
              <w:widowControl w:val="0"/>
              <w:autoSpaceDE w:val="0"/>
              <w:autoSpaceDN w:val="0"/>
              <w:adjustRightInd w:val="0"/>
              <w:ind w:firstLine="24"/>
              <w:jc w:val="center"/>
              <w:rPr>
                <w:rFonts w:ascii="Times New Roman" w:hAnsi="Times New Roman"/>
                <w:sz w:val="20"/>
              </w:rPr>
            </w:pPr>
            <w:r w:rsidRPr="00CC3346">
              <w:rPr>
                <w:rFonts w:ascii="Times New Roman" w:hAnsi="Times New Roman"/>
                <w:sz w:val="20"/>
              </w:rPr>
              <w:t>Единица измерения</w:t>
            </w:r>
          </w:p>
        </w:tc>
        <w:tc>
          <w:tcPr>
            <w:tcW w:w="9072" w:type="dxa"/>
            <w:gridSpan w:val="7"/>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Значение характеристики &lt;2&gt;</w:t>
            </w:r>
          </w:p>
        </w:tc>
      </w:tr>
      <w:tr w:rsidR="00CC3346" w:rsidRPr="00CC3346" w:rsidTr="00851710">
        <w:trPr>
          <w:trHeight w:val="438"/>
        </w:trPr>
        <w:tc>
          <w:tcPr>
            <w:tcW w:w="426" w:type="dxa"/>
            <w:vMerge/>
          </w:tcPr>
          <w:p w:rsidR="00CC3346" w:rsidRPr="00CC3346" w:rsidRDefault="00CC3346" w:rsidP="00CC3346">
            <w:pPr>
              <w:jc w:val="center"/>
              <w:rPr>
                <w:rFonts w:ascii="Times New Roman" w:hAnsi="Times New Roman"/>
                <w:sz w:val="20"/>
              </w:rPr>
            </w:pPr>
          </w:p>
        </w:tc>
        <w:tc>
          <w:tcPr>
            <w:tcW w:w="851" w:type="dxa"/>
            <w:vMerge/>
          </w:tcPr>
          <w:p w:rsidR="00CC3346" w:rsidRPr="00CC3346" w:rsidRDefault="00CC3346" w:rsidP="00CC3346">
            <w:pPr>
              <w:jc w:val="center"/>
              <w:rPr>
                <w:rFonts w:ascii="Times New Roman" w:hAnsi="Times New Roman"/>
                <w:sz w:val="20"/>
              </w:rPr>
            </w:pPr>
          </w:p>
        </w:tc>
        <w:tc>
          <w:tcPr>
            <w:tcW w:w="1701" w:type="dxa"/>
            <w:vMerge/>
          </w:tcPr>
          <w:p w:rsidR="00CC3346" w:rsidRPr="00CC3346" w:rsidRDefault="00CC3346" w:rsidP="00CC3346">
            <w:pPr>
              <w:jc w:val="center"/>
              <w:rPr>
                <w:rFonts w:ascii="Times New Roman" w:hAnsi="Times New Roman"/>
                <w:sz w:val="20"/>
              </w:rPr>
            </w:pPr>
          </w:p>
        </w:tc>
        <w:tc>
          <w:tcPr>
            <w:tcW w:w="1559" w:type="dxa"/>
            <w:vMerge/>
          </w:tcPr>
          <w:p w:rsidR="00CC3346" w:rsidRPr="00CC3346" w:rsidRDefault="00CC3346" w:rsidP="00CC3346">
            <w:pPr>
              <w:jc w:val="center"/>
              <w:rPr>
                <w:rFonts w:ascii="Times New Roman" w:hAnsi="Times New Roman"/>
                <w:sz w:val="20"/>
              </w:rPr>
            </w:pPr>
          </w:p>
        </w:tc>
        <w:tc>
          <w:tcPr>
            <w:tcW w:w="851" w:type="dxa"/>
          </w:tcPr>
          <w:p w:rsidR="00CC3346" w:rsidRPr="00CC3346" w:rsidRDefault="00CC3346" w:rsidP="00CC3346">
            <w:pPr>
              <w:widowControl w:val="0"/>
              <w:autoSpaceDE w:val="0"/>
              <w:autoSpaceDN w:val="0"/>
              <w:adjustRightInd w:val="0"/>
              <w:ind w:firstLine="24"/>
              <w:jc w:val="center"/>
              <w:rPr>
                <w:rFonts w:ascii="Times New Roman" w:hAnsi="Times New Roman"/>
                <w:sz w:val="20"/>
              </w:rPr>
            </w:pPr>
            <w:r w:rsidRPr="00CC3346">
              <w:rPr>
                <w:rFonts w:ascii="Times New Roman" w:hAnsi="Times New Roman"/>
                <w:sz w:val="20"/>
              </w:rPr>
              <w:t>код по ОКЕИ</w:t>
            </w:r>
          </w:p>
        </w:tc>
        <w:tc>
          <w:tcPr>
            <w:tcW w:w="992"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наименование</w:t>
            </w:r>
          </w:p>
        </w:tc>
        <w:tc>
          <w:tcPr>
            <w:tcW w:w="5184" w:type="dxa"/>
            <w:gridSpan w:val="4"/>
          </w:tcPr>
          <w:p w:rsidR="00CC3346" w:rsidRPr="00CC3346" w:rsidRDefault="00CC3346" w:rsidP="00CC3346">
            <w:pPr>
              <w:jc w:val="center"/>
              <w:rPr>
                <w:rFonts w:ascii="Times New Roman" w:hAnsi="Times New Roman"/>
                <w:sz w:val="20"/>
              </w:rPr>
            </w:pPr>
            <w:r w:rsidRPr="00CC3346">
              <w:rPr>
                <w:rFonts w:ascii="Times New Roman" w:hAnsi="Times New Roman"/>
                <w:sz w:val="20"/>
              </w:rPr>
              <w:t xml:space="preserve">Должности муниципальной службы </w:t>
            </w:r>
            <w:proofErr w:type="gramStart"/>
            <w:r w:rsidRPr="00CC3346">
              <w:rPr>
                <w:rFonts w:ascii="Times New Roman" w:hAnsi="Times New Roman"/>
                <w:sz w:val="20"/>
              </w:rPr>
              <w:t>муниципального</w:t>
            </w:r>
            <w:proofErr w:type="gramEnd"/>
            <w:r w:rsidRPr="00CC3346">
              <w:rPr>
                <w:rFonts w:ascii="Times New Roman" w:hAnsi="Times New Roman"/>
                <w:sz w:val="20"/>
              </w:rPr>
              <w:t xml:space="preserve"> района Давлекановский район Республики Башкортостан</w:t>
            </w:r>
          </w:p>
        </w:tc>
        <w:tc>
          <w:tcPr>
            <w:tcW w:w="1296" w:type="dxa"/>
          </w:tcPr>
          <w:p w:rsidR="00CC3346" w:rsidRPr="00CC3346" w:rsidRDefault="00CC3346" w:rsidP="00CC3346">
            <w:pPr>
              <w:jc w:val="center"/>
              <w:rPr>
                <w:rFonts w:ascii="Times New Roman" w:hAnsi="Times New Roman"/>
                <w:sz w:val="16"/>
                <w:szCs w:val="16"/>
              </w:rPr>
            </w:pPr>
          </w:p>
        </w:tc>
        <w:tc>
          <w:tcPr>
            <w:tcW w:w="1296" w:type="dxa"/>
          </w:tcPr>
          <w:p w:rsidR="00CC3346" w:rsidRPr="00CC3346" w:rsidRDefault="00CC3346" w:rsidP="00CC3346">
            <w:pPr>
              <w:jc w:val="center"/>
              <w:rPr>
                <w:rFonts w:ascii="Times New Roman" w:hAnsi="Times New Roman"/>
                <w:sz w:val="16"/>
                <w:szCs w:val="16"/>
              </w:rPr>
            </w:pPr>
          </w:p>
        </w:tc>
        <w:tc>
          <w:tcPr>
            <w:tcW w:w="1296" w:type="dxa"/>
          </w:tcPr>
          <w:p w:rsidR="00CC3346" w:rsidRPr="00CC3346" w:rsidRDefault="00CC3346" w:rsidP="00CC3346">
            <w:pPr>
              <w:jc w:val="center"/>
              <w:rPr>
                <w:rFonts w:ascii="Times New Roman" w:hAnsi="Times New Roman"/>
                <w:sz w:val="16"/>
                <w:szCs w:val="16"/>
              </w:rPr>
            </w:pPr>
          </w:p>
        </w:tc>
      </w:tr>
      <w:tr w:rsidR="00CC3346" w:rsidRPr="00CC3346" w:rsidTr="00851710">
        <w:trPr>
          <w:trHeight w:val="2422"/>
        </w:trPr>
        <w:tc>
          <w:tcPr>
            <w:tcW w:w="426" w:type="dxa"/>
          </w:tcPr>
          <w:p w:rsidR="00CC3346" w:rsidRPr="00CC3346" w:rsidRDefault="00CC3346" w:rsidP="00CC3346">
            <w:pPr>
              <w:jc w:val="center"/>
              <w:rPr>
                <w:rFonts w:ascii="Times New Roman" w:hAnsi="Times New Roman"/>
                <w:sz w:val="20"/>
              </w:rPr>
            </w:pPr>
          </w:p>
        </w:tc>
        <w:tc>
          <w:tcPr>
            <w:tcW w:w="851" w:type="dxa"/>
          </w:tcPr>
          <w:p w:rsidR="00CC3346" w:rsidRPr="00CC3346" w:rsidRDefault="00CC3346" w:rsidP="00CC3346">
            <w:pPr>
              <w:jc w:val="center"/>
              <w:rPr>
                <w:rFonts w:ascii="Times New Roman" w:hAnsi="Times New Roman"/>
                <w:sz w:val="20"/>
              </w:rPr>
            </w:pPr>
          </w:p>
        </w:tc>
        <w:tc>
          <w:tcPr>
            <w:tcW w:w="1701" w:type="dxa"/>
          </w:tcPr>
          <w:p w:rsidR="00CC3346" w:rsidRPr="00CC3346" w:rsidRDefault="00CC3346" w:rsidP="00CC3346">
            <w:pPr>
              <w:jc w:val="center"/>
              <w:rPr>
                <w:rFonts w:ascii="Times New Roman" w:hAnsi="Times New Roman"/>
                <w:sz w:val="20"/>
              </w:rPr>
            </w:pPr>
          </w:p>
        </w:tc>
        <w:tc>
          <w:tcPr>
            <w:tcW w:w="1559" w:type="dxa"/>
          </w:tcPr>
          <w:p w:rsidR="00CC3346" w:rsidRPr="00CC3346" w:rsidRDefault="00CC3346" w:rsidP="00CC3346">
            <w:pPr>
              <w:jc w:val="center"/>
              <w:rPr>
                <w:rFonts w:ascii="Times New Roman" w:hAnsi="Times New Roman"/>
                <w:sz w:val="20"/>
              </w:rPr>
            </w:pPr>
          </w:p>
        </w:tc>
        <w:tc>
          <w:tcPr>
            <w:tcW w:w="851" w:type="dxa"/>
          </w:tcPr>
          <w:p w:rsidR="00CC3346" w:rsidRPr="00CC3346" w:rsidRDefault="00CC3346" w:rsidP="00CC3346">
            <w:pPr>
              <w:widowControl w:val="0"/>
              <w:autoSpaceDE w:val="0"/>
              <w:autoSpaceDN w:val="0"/>
              <w:adjustRightInd w:val="0"/>
              <w:ind w:firstLine="24"/>
              <w:jc w:val="center"/>
              <w:rPr>
                <w:rFonts w:ascii="Times New Roman" w:hAnsi="Times New Roman"/>
                <w:sz w:val="20"/>
              </w:rPr>
            </w:pPr>
          </w:p>
        </w:tc>
        <w:tc>
          <w:tcPr>
            <w:tcW w:w="992" w:type="dxa"/>
          </w:tcPr>
          <w:p w:rsidR="00CC3346" w:rsidRPr="00CC3346" w:rsidRDefault="00CC3346" w:rsidP="00CC3346">
            <w:pPr>
              <w:widowControl w:val="0"/>
              <w:autoSpaceDE w:val="0"/>
              <w:autoSpaceDN w:val="0"/>
              <w:adjustRightInd w:val="0"/>
              <w:jc w:val="center"/>
              <w:rPr>
                <w:rFonts w:ascii="Times New Roman" w:hAnsi="Times New Roman"/>
                <w:sz w:val="20"/>
              </w:rPr>
            </w:pPr>
          </w:p>
        </w:tc>
        <w:tc>
          <w:tcPr>
            <w:tcW w:w="1296" w:type="dxa"/>
          </w:tcPr>
          <w:p w:rsidR="00CC3346" w:rsidRPr="00CC3346" w:rsidRDefault="00CC3346" w:rsidP="00CC3346">
            <w:pPr>
              <w:jc w:val="center"/>
              <w:rPr>
                <w:rFonts w:ascii="Times New Roman" w:hAnsi="Times New Roman"/>
                <w:sz w:val="20"/>
              </w:rPr>
            </w:pPr>
            <w:r w:rsidRPr="00CC3346">
              <w:rPr>
                <w:rFonts w:ascii="Times New Roman" w:hAnsi="Times New Roman"/>
                <w:sz w:val="16"/>
                <w:szCs w:val="16"/>
              </w:rPr>
              <w:t xml:space="preserve">Должности высшей группы должностей (глава Администрации </w:t>
            </w:r>
            <w:proofErr w:type="gramStart"/>
            <w:r w:rsidRPr="00CC3346">
              <w:rPr>
                <w:rFonts w:ascii="Times New Roman" w:hAnsi="Times New Roman"/>
                <w:sz w:val="16"/>
                <w:szCs w:val="16"/>
              </w:rPr>
              <w:t>муниципального</w:t>
            </w:r>
            <w:proofErr w:type="gramEnd"/>
            <w:r w:rsidRPr="00CC3346">
              <w:rPr>
                <w:rFonts w:ascii="Times New Roman" w:hAnsi="Times New Roman"/>
                <w:sz w:val="16"/>
                <w:szCs w:val="16"/>
              </w:rPr>
              <w:t xml:space="preserve"> района Давлекановский район РБ)</w:t>
            </w:r>
          </w:p>
        </w:tc>
        <w:tc>
          <w:tcPr>
            <w:tcW w:w="1296" w:type="dxa"/>
          </w:tcPr>
          <w:p w:rsidR="00CC3346" w:rsidRPr="00CC3346" w:rsidRDefault="00CC3346" w:rsidP="00CC3346">
            <w:pPr>
              <w:jc w:val="center"/>
              <w:rPr>
                <w:rFonts w:ascii="Times New Roman" w:hAnsi="Times New Roman"/>
                <w:sz w:val="16"/>
                <w:szCs w:val="16"/>
              </w:rPr>
            </w:pPr>
            <w:r w:rsidRPr="00CC3346">
              <w:rPr>
                <w:rFonts w:ascii="Times New Roman" w:hAnsi="Times New Roman"/>
                <w:sz w:val="16"/>
                <w:szCs w:val="16"/>
              </w:rPr>
              <w:t xml:space="preserve">Должности высшей группы должностей (за исключением главы Администрации </w:t>
            </w:r>
            <w:proofErr w:type="gramStart"/>
            <w:r w:rsidRPr="00CC3346">
              <w:rPr>
                <w:rFonts w:ascii="Times New Roman" w:hAnsi="Times New Roman"/>
                <w:sz w:val="16"/>
                <w:szCs w:val="16"/>
              </w:rPr>
              <w:t>муниципального</w:t>
            </w:r>
            <w:proofErr w:type="gramEnd"/>
            <w:r w:rsidRPr="00CC3346">
              <w:rPr>
                <w:rFonts w:ascii="Times New Roman" w:hAnsi="Times New Roman"/>
                <w:sz w:val="16"/>
                <w:szCs w:val="16"/>
              </w:rPr>
              <w:t xml:space="preserve"> района Давлекановский район РБ), должности главной группы должностей</w:t>
            </w:r>
          </w:p>
        </w:tc>
        <w:tc>
          <w:tcPr>
            <w:tcW w:w="1296" w:type="dxa"/>
          </w:tcPr>
          <w:p w:rsidR="00CC3346" w:rsidRPr="00CC3346" w:rsidRDefault="00CC3346" w:rsidP="00CC3346">
            <w:pPr>
              <w:jc w:val="center"/>
              <w:rPr>
                <w:rFonts w:ascii="Times New Roman" w:hAnsi="Times New Roman"/>
                <w:sz w:val="16"/>
                <w:szCs w:val="16"/>
              </w:rPr>
            </w:pPr>
            <w:r w:rsidRPr="00CC3346">
              <w:rPr>
                <w:rFonts w:ascii="Times New Roman" w:hAnsi="Times New Roman"/>
                <w:sz w:val="16"/>
                <w:szCs w:val="16"/>
              </w:rPr>
              <w:t>Должности ведущей группы должностей</w:t>
            </w:r>
          </w:p>
        </w:tc>
        <w:tc>
          <w:tcPr>
            <w:tcW w:w="1296" w:type="dxa"/>
          </w:tcPr>
          <w:p w:rsidR="00CC3346" w:rsidRPr="00CC3346" w:rsidRDefault="00CC3346" w:rsidP="00CC3346">
            <w:pPr>
              <w:jc w:val="center"/>
              <w:rPr>
                <w:rFonts w:ascii="Times New Roman" w:hAnsi="Times New Roman"/>
                <w:sz w:val="20"/>
              </w:rPr>
            </w:pPr>
            <w:r w:rsidRPr="00CC3346">
              <w:rPr>
                <w:rFonts w:ascii="Times New Roman" w:hAnsi="Times New Roman"/>
                <w:sz w:val="16"/>
                <w:szCs w:val="16"/>
              </w:rPr>
              <w:t>Должности старшей</w:t>
            </w:r>
            <w:proofErr w:type="gramStart"/>
            <w:r w:rsidRPr="00CC3346">
              <w:rPr>
                <w:rFonts w:ascii="Times New Roman" w:hAnsi="Times New Roman"/>
                <w:sz w:val="16"/>
                <w:szCs w:val="16"/>
              </w:rPr>
              <w:t>.</w:t>
            </w:r>
            <w:proofErr w:type="gramEnd"/>
            <w:r w:rsidRPr="00CC3346">
              <w:rPr>
                <w:rFonts w:ascii="Times New Roman" w:hAnsi="Times New Roman"/>
                <w:sz w:val="16"/>
                <w:szCs w:val="16"/>
              </w:rPr>
              <w:t xml:space="preserve"> </w:t>
            </w:r>
            <w:proofErr w:type="gramStart"/>
            <w:r w:rsidRPr="00CC3346">
              <w:rPr>
                <w:rFonts w:ascii="Times New Roman" w:hAnsi="Times New Roman"/>
                <w:sz w:val="16"/>
                <w:szCs w:val="16"/>
              </w:rPr>
              <w:t>м</w:t>
            </w:r>
            <w:proofErr w:type="gramEnd"/>
            <w:r w:rsidRPr="00CC3346">
              <w:rPr>
                <w:rFonts w:ascii="Times New Roman" w:hAnsi="Times New Roman"/>
                <w:sz w:val="16"/>
                <w:szCs w:val="16"/>
              </w:rPr>
              <w:t>ладшей группы должностей</w:t>
            </w:r>
          </w:p>
          <w:p w:rsidR="00CC3346" w:rsidRPr="00CC3346" w:rsidRDefault="00CC3346" w:rsidP="00CC3346">
            <w:pPr>
              <w:jc w:val="center"/>
              <w:rPr>
                <w:rFonts w:ascii="Times New Roman" w:hAnsi="Times New Roman"/>
                <w:sz w:val="16"/>
                <w:szCs w:val="16"/>
              </w:rPr>
            </w:pPr>
          </w:p>
        </w:tc>
        <w:tc>
          <w:tcPr>
            <w:tcW w:w="1296" w:type="dxa"/>
          </w:tcPr>
          <w:p w:rsidR="00CC3346" w:rsidRPr="00CC3346" w:rsidRDefault="00CC3346" w:rsidP="00CC3346">
            <w:pPr>
              <w:jc w:val="center"/>
              <w:rPr>
                <w:rFonts w:ascii="Times New Roman" w:hAnsi="Times New Roman"/>
                <w:sz w:val="16"/>
                <w:szCs w:val="16"/>
              </w:rPr>
            </w:pPr>
            <w:r w:rsidRPr="00CC3346">
              <w:rPr>
                <w:rFonts w:ascii="Times New Roman" w:hAnsi="Times New Roman"/>
                <w:sz w:val="16"/>
                <w:szCs w:val="16"/>
              </w:rPr>
              <w:t>Лица, замещающие должности муниципальной службы (главы сельских поселений)</w:t>
            </w:r>
          </w:p>
        </w:tc>
        <w:tc>
          <w:tcPr>
            <w:tcW w:w="1296" w:type="dxa"/>
          </w:tcPr>
          <w:p w:rsidR="00CC3346" w:rsidRPr="00CC3346" w:rsidRDefault="00CC3346" w:rsidP="00CC3346">
            <w:pPr>
              <w:jc w:val="center"/>
              <w:rPr>
                <w:rFonts w:ascii="Times New Roman" w:hAnsi="Times New Roman"/>
                <w:sz w:val="16"/>
                <w:szCs w:val="16"/>
              </w:rPr>
            </w:pPr>
            <w:r w:rsidRPr="00CC3346">
              <w:rPr>
                <w:rFonts w:ascii="Times New Roman" w:hAnsi="Times New Roman"/>
                <w:sz w:val="16"/>
                <w:szCs w:val="16"/>
              </w:rPr>
              <w:t xml:space="preserve">Руководители муниципальных казенных и бюджетных учреждений </w:t>
            </w:r>
            <w:proofErr w:type="gramStart"/>
            <w:r w:rsidRPr="00CC3346">
              <w:rPr>
                <w:rFonts w:ascii="Times New Roman" w:hAnsi="Times New Roman"/>
                <w:sz w:val="16"/>
                <w:szCs w:val="16"/>
              </w:rPr>
              <w:t>муниципального</w:t>
            </w:r>
            <w:proofErr w:type="gramEnd"/>
            <w:r w:rsidRPr="00CC3346">
              <w:rPr>
                <w:rFonts w:ascii="Times New Roman" w:hAnsi="Times New Roman"/>
                <w:sz w:val="16"/>
                <w:szCs w:val="16"/>
              </w:rPr>
              <w:t xml:space="preserve"> района Давлекановский район РБ</w:t>
            </w:r>
          </w:p>
        </w:tc>
        <w:tc>
          <w:tcPr>
            <w:tcW w:w="1296" w:type="dxa"/>
          </w:tcPr>
          <w:p w:rsidR="00CC3346" w:rsidRPr="00CC3346" w:rsidRDefault="00CC3346" w:rsidP="00CC3346">
            <w:pPr>
              <w:jc w:val="center"/>
              <w:rPr>
                <w:rFonts w:ascii="Times New Roman" w:hAnsi="Times New Roman"/>
                <w:sz w:val="16"/>
                <w:szCs w:val="16"/>
              </w:rPr>
            </w:pPr>
            <w:r w:rsidRPr="00CC3346">
              <w:rPr>
                <w:rFonts w:ascii="Times New Roman" w:hAnsi="Times New Roman"/>
                <w:sz w:val="16"/>
                <w:szCs w:val="16"/>
              </w:rPr>
              <w:t xml:space="preserve">Сотрудники муниципальных казенных и бюджетных учреждений </w:t>
            </w:r>
            <w:proofErr w:type="gramStart"/>
            <w:r w:rsidRPr="00CC3346">
              <w:rPr>
                <w:rFonts w:ascii="Times New Roman" w:hAnsi="Times New Roman"/>
                <w:sz w:val="16"/>
                <w:szCs w:val="16"/>
              </w:rPr>
              <w:t>муниципального</w:t>
            </w:r>
            <w:proofErr w:type="gramEnd"/>
            <w:r w:rsidRPr="00CC3346">
              <w:rPr>
                <w:rFonts w:ascii="Times New Roman" w:hAnsi="Times New Roman"/>
                <w:sz w:val="16"/>
                <w:szCs w:val="16"/>
              </w:rPr>
              <w:t xml:space="preserve"> района Давлекановский район РБ (за исключением руководителей)</w:t>
            </w:r>
          </w:p>
        </w:tc>
      </w:tr>
      <w:tr w:rsidR="00CC3346" w:rsidRPr="00CC3346" w:rsidTr="00851710">
        <w:trPr>
          <w:trHeight w:val="78"/>
        </w:trPr>
        <w:tc>
          <w:tcPr>
            <w:tcW w:w="426"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1</w:t>
            </w:r>
          </w:p>
        </w:tc>
        <w:tc>
          <w:tcPr>
            <w:tcW w:w="851"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2</w:t>
            </w:r>
          </w:p>
        </w:tc>
        <w:tc>
          <w:tcPr>
            <w:tcW w:w="1701"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3</w:t>
            </w:r>
          </w:p>
        </w:tc>
        <w:tc>
          <w:tcPr>
            <w:tcW w:w="1559"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4</w:t>
            </w:r>
          </w:p>
        </w:tc>
        <w:tc>
          <w:tcPr>
            <w:tcW w:w="851" w:type="dxa"/>
          </w:tcPr>
          <w:p w:rsidR="00CC3346" w:rsidRPr="00CC3346" w:rsidRDefault="00CC3346" w:rsidP="00CC3346">
            <w:pPr>
              <w:widowControl w:val="0"/>
              <w:autoSpaceDE w:val="0"/>
              <w:autoSpaceDN w:val="0"/>
              <w:adjustRightInd w:val="0"/>
              <w:ind w:firstLine="24"/>
              <w:jc w:val="center"/>
              <w:rPr>
                <w:rFonts w:ascii="Times New Roman" w:hAnsi="Times New Roman"/>
                <w:sz w:val="20"/>
              </w:rPr>
            </w:pPr>
            <w:r w:rsidRPr="00CC3346">
              <w:rPr>
                <w:rFonts w:ascii="Times New Roman" w:hAnsi="Times New Roman"/>
                <w:sz w:val="20"/>
              </w:rPr>
              <w:t>5</w:t>
            </w:r>
          </w:p>
        </w:tc>
        <w:tc>
          <w:tcPr>
            <w:tcW w:w="992"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6</w:t>
            </w:r>
          </w:p>
        </w:tc>
        <w:tc>
          <w:tcPr>
            <w:tcW w:w="1296"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7</w:t>
            </w:r>
          </w:p>
        </w:tc>
        <w:tc>
          <w:tcPr>
            <w:tcW w:w="1296"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8</w:t>
            </w:r>
          </w:p>
        </w:tc>
        <w:tc>
          <w:tcPr>
            <w:tcW w:w="1296"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9</w:t>
            </w:r>
          </w:p>
        </w:tc>
        <w:tc>
          <w:tcPr>
            <w:tcW w:w="1296"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10</w:t>
            </w:r>
          </w:p>
        </w:tc>
        <w:tc>
          <w:tcPr>
            <w:tcW w:w="1296"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11</w:t>
            </w:r>
          </w:p>
        </w:tc>
        <w:tc>
          <w:tcPr>
            <w:tcW w:w="1296"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12</w:t>
            </w:r>
          </w:p>
        </w:tc>
        <w:tc>
          <w:tcPr>
            <w:tcW w:w="1296"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13</w:t>
            </w:r>
          </w:p>
        </w:tc>
      </w:tr>
      <w:tr w:rsidR="00CC3346" w:rsidRPr="00CC3346" w:rsidTr="00851710">
        <w:trPr>
          <w:trHeight w:val="3741"/>
        </w:trPr>
        <w:tc>
          <w:tcPr>
            <w:tcW w:w="42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lastRenderedPageBreak/>
              <w:t>1.</w:t>
            </w:r>
          </w:p>
        </w:tc>
        <w:tc>
          <w:tcPr>
            <w:tcW w:w="85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26.20.11</w:t>
            </w:r>
          </w:p>
        </w:tc>
        <w:tc>
          <w:tcPr>
            <w:tcW w:w="170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 xml:space="preserve">Компьютеры портативные массой не более </w:t>
            </w:r>
            <w:smartTag w:uri="urn:schemas-microsoft-com:office:smarttags" w:element="metricconverter">
              <w:smartTagPr>
                <w:attr w:name="ProductID" w:val="10 кг"/>
              </w:smartTagPr>
              <w:r w:rsidRPr="00CC3346">
                <w:rPr>
                  <w:rFonts w:ascii="Times New Roman" w:hAnsi="Times New Roman"/>
                  <w:sz w:val="16"/>
                  <w:szCs w:val="16"/>
                </w:rPr>
                <w:t>10 кг</w:t>
              </w:r>
            </w:smartTag>
            <w:r w:rsidRPr="00CC3346">
              <w:rPr>
                <w:rFonts w:ascii="Times New Roman" w:hAnsi="Times New Roman"/>
                <w:sz w:val="16"/>
                <w:szCs w:val="16"/>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CC3346" w:rsidRPr="00CC3346" w:rsidRDefault="00CC3346" w:rsidP="00CC3346">
            <w:pPr>
              <w:widowControl w:val="0"/>
              <w:autoSpaceDE w:val="0"/>
              <w:autoSpaceDN w:val="0"/>
              <w:adjustRightInd w:val="0"/>
              <w:jc w:val="center"/>
              <w:rPr>
                <w:rFonts w:ascii="Times New Roman" w:hAnsi="Times New Roman"/>
                <w:sz w:val="16"/>
                <w:szCs w:val="16"/>
              </w:rPr>
            </w:pPr>
          </w:p>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16"/>
                <w:szCs w:val="16"/>
              </w:rPr>
              <w:t>Пояснения по требуемой продукции: ноутбуки, планшетные компьютеры</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Размер и тип экрана,</w:t>
            </w:r>
          </w:p>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 xml:space="preserve">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CC3346">
              <w:rPr>
                <w:rFonts w:ascii="Times New Roman" w:hAnsi="Times New Roman"/>
                <w:sz w:val="16"/>
                <w:szCs w:val="16"/>
              </w:rPr>
              <w:t>Wi-Fi</w:t>
            </w:r>
            <w:proofErr w:type="spellEnd"/>
            <w:r w:rsidRPr="00CC3346">
              <w:rPr>
                <w:rFonts w:ascii="Times New Roman" w:hAnsi="Times New Roman"/>
                <w:sz w:val="16"/>
                <w:szCs w:val="16"/>
              </w:rPr>
              <w:t xml:space="preserve">, </w:t>
            </w:r>
            <w:proofErr w:type="spellStart"/>
            <w:r w:rsidRPr="00CC3346">
              <w:rPr>
                <w:rFonts w:ascii="Times New Roman" w:hAnsi="Times New Roman"/>
                <w:sz w:val="16"/>
                <w:szCs w:val="16"/>
              </w:rPr>
              <w:t>Bluetooth</w:t>
            </w:r>
            <w:proofErr w:type="spellEnd"/>
            <w:r w:rsidRPr="00CC3346">
              <w:rPr>
                <w:rFonts w:ascii="Times New Roman" w:hAnsi="Times New Roman"/>
                <w:sz w:val="16"/>
                <w:szCs w:val="16"/>
              </w:rPr>
              <w:t>, поддержки 3G (UMTS), тип видеоадаптера, время работы, операционная система, предустановленное программное обеспечение, предельная цена</w:t>
            </w:r>
          </w:p>
        </w:tc>
        <w:tc>
          <w:tcPr>
            <w:tcW w:w="851" w:type="dxa"/>
          </w:tcPr>
          <w:p w:rsidR="00CC3346" w:rsidRPr="00CC3346" w:rsidRDefault="00CC3346" w:rsidP="00CC3346">
            <w:pPr>
              <w:widowControl w:val="0"/>
              <w:autoSpaceDE w:val="0"/>
              <w:autoSpaceDN w:val="0"/>
              <w:adjustRightInd w:val="0"/>
              <w:rPr>
                <w:rFonts w:ascii="Times New Roman" w:hAnsi="Times New Roman"/>
                <w:sz w:val="20"/>
              </w:rPr>
            </w:pPr>
          </w:p>
        </w:tc>
        <w:tc>
          <w:tcPr>
            <w:tcW w:w="992"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r>
      <w:tr w:rsidR="00CC3346" w:rsidRPr="00CC3346" w:rsidTr="00851710">
        <w:trPr>
          <w:trHeight w:val="3840"/>
        </w:trPr>
        <w:tc>
          <w:tcPr>
            <w:tcW w:w="42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2.</w:t>
            </w:r>
          </w:p>
        </w:tc>
        <w:tc>
          <w:tcPr>
            <w:tcW w:w="85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26.20.15</w:t>
            </w:r>
          </w:p>
        </w:tc>
        <w:tc>
          <w:tcPr>
            <w:tcW w:w="170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CC3346">
              <w:rPr>
                <w:rFonts w:ascii="Times New Roman" w:hAnsi="Times New Roman"/>
                <w:sz w:val="16"/>
                <w:szCs w:val="16"/>
              </w:rPr>
              <w:t>ств дл</w:t>
            </w:r>
            <w:proofErr w:type="gramEnd"/>
            <w:r w:rsidRPr="00CC3346">
              <w:rPr>
                <w:rFonts w:ascii="Times New Roman" w:hAnsi="Times New Roman"/>
                <w:sz w:val="16"/>
                <w:szCs w:val="16"/>
              </w:rPr>
              <w:t>я автоматической обработки данных: запоминающие устройства, устройства ввода, устройства вывода</w:t>
            </w:r>
          </w:p>
          <w:p w:rsidR="00CC3346" w:rsidRPr="00CC3346" w:rsidRDefault="00CC3346" w:rsidP="00CC3346">
            <w:pPr>
              <w:widowControl w:val="0"/>
              <w:autoSpaceDE w:val="0"/>
              <w:autoSpaceDN w:val="0"/>
              <w:adjustRightInd w:val="0"/>
              <w:jc w:val="center"/>
              <w:rPr>
                <w:rFonts w:ascii="Times New Roman" w:hAnsi="Times New Roman"/>
                <w:sz w:val="16"/>
                <w:szCs w:val="16"/>
              </w:rPr>
            </w:pPr>
          </w:p>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16"/>
                <w:szCs w:val="16"/>
              </w:rPr>
              <w:t>Пояснения по требуемой продукции: компьютеры персональные настольные, рабочие станции вывода</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Тип (моноблок/ 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851" w:type="dxa"/>
          </w:tcPr>
          <w:p w:rsidR="00CC3346" w:rsidRPr="00CC3346" w:rsidRDefault="00CC3346" w:rsidP="00CC3346">
            <w:pPr>
              <w:widowControl w:val="0"/>
              <w:autoSpaceDE w:val="0"/>
              <w:autoSpaceDN w:val="0"/>
              <w:adjustRightInd w:val="0"/>
              <w:rPr>
                <w:rFonts w:ascii="Times New Roman" w:hAnsi="Times New Roman"/>
                <w:sz w:val="20"/>
              </w:rPr>
            </w:pPr>
          </w:p>
        </w:tc>
        <w:tc>
          <w:tcPr>
            <w:tcW w:w="992"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r>
      <w:tr w:rsidR="00CC3346" w:rsidRPr="00CC3346" w:rsidTr="00851710">
        <w:trPr>
          <w:trHeight w:val="4395"/>
        </w:trPr>
        <w:tc>
          <w:tcPr>
            <w:tcW w:w="42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lastRenderedPageBreak/>
              <w:t>3.</w:t>
            </w:r>
          </w:p>
        </w:tc>
        <w:tc>
          <w:tcPr>
            <w:tcW w:w="85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26.20.16</w:t>
            </w:r>
          </w:p>
        </w:tc>
        <w:tc>
          <w:tcPr>
            <w:tcW w:w="170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Устройства ввода или вывода, содержащие или не содержащие в одном корпусе запоминающие устройства</w:t>
            </w:r>
          </w:p>
          <w:p w:rsidR="00CC3346" w:rsidRPr="00CC3346" w:rsidRDefault="00CC3346" w:rsidP="00CC3346">
            <w:pPr>
              <w:widowControl w:val="0"/>
              <w:autoSpaceDE w:val="0"/>
              <w:autoSpaceDN w:val="0"/>
              <w:adjustRightInd w:val="0"/>
              <w:jc w:val="center"/>
              <w:rPr>
                <w:rFonts w:ascii="Times New Roman" w:hAnsi="Times New Roman"/>
                <w:sz w:val="16"/>
                <w:szCs w:val="16"/>
              </w:rPr>
            </w:pPr>
          </w:p>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16"/>
                <w:szCs w:val="16"/>
              </w:rPr>
              <w:t xml:space="preserve">Пояснения по требуемой продукции: принтеры, сканеры, </w:t>
            </w:r>
            <w:proofErr w:type="spellStart"/>
            <w:proofErr w:type="gramStart"/>
            <w:r w:rsidRPr="00CC3346">
              <w:rPr>
                <w:rFonts w:ascii="Times New Roman" w:hAnsi="Times New Roman"/>
                <w:sz w:val="16"/>
                <w:szCs w:val="16"/>
              </w:rPr>
              <w:t>многофункциональ-ные</w:t>
            </w:r>
            <w:proofErr w:type="spellEnd"/>
            <w:proofErr w:type="gramEnd"/>
            <w:r w:rsidRPr="00CC3346">
              <w:rPr>
                <w:rFonts w:ascii="Times New Roman" w:hAnsi="Times New Roman"/>
                <w:sz w:val="16"/>
                <w:szCs w:val="16"/>
              </w:rPr>
              <w:t xml:space="preserve"> устройства</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 xml:space="preserve">Метод печати (струйный/лазерный - для принтера/ </w:t>
            </w:r>
            <w:proofErr w:type="spellStart"/>
            <w:proofErr w:type="gramStart"/>
            <w:r w:rsidRPr="00CC3346">
              <w:rPr>
                <w:rFonts w:ascii="Times New Roman" w:hAnsi="Times New Roman"/>
                <w:sz w:val="16"/>
                <w:szCs w:val="16"/>
              </w:rPr>
              <w:t>многофункциональ-ного</w:t>
            </w:r>
            <w:proofErr w:type="spellEnd"/>
            <w:proofErr w:type="gramEnd"/>
            <w:r w:rsidRPr="00CC3346">
              <w:rPr>
                <w:rFonts w:ascii="Times New Roman" w:hAnsi="Times New Roman"/>
                <w:sz w:val="16"/>
                <w:szCs w:val="16"/>
              </w:rPr>
              <w:t xml:space="preserve"> устройства), разрешение сканирования (для сканера/ </w:t>
            </w:r>
            <w:proofErr w:type="spellStart"/>
            <w:r w:rsidRPr="00CC3346">
              <w:rPr>
                <w:rFonts w:ascii="Times New Roman" w:hAnsi="Times New Roman"/>
                <w:sz w:val="16"/>
                <w:szCs w:val="16"/>
              </w:rPr>
              <w:t>многофункциональ-ного</w:t>
            </w:r>
            <w:proofErr w:type="spellEnd"/>
            <w:r w:rsidRPr="00CC3346">
              <w:rPr>
                <w:rFonts w:ascii="Times New Roman" w:hAnsi="Times New Roman"/>
                <w:sz w:val="16"/>
                <w:szCs w:val="16"/>
              </w:rPr>
              <w:t xml:space="preserve"> устройства), цветность (цветной/черно-белый),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851" w:type="dxa"/>
          </w:tcPr>
          <w:p w:rsidR="00CC3346" w:rsidRPr="00CC3346" w:rsidRDefault="00CC3346" w:rsidP="00CC3346">
            <w:pPr>
              <w:widowControl w:val="0"/>
              <w:autoSpaceDE w:val="0"/>
              <w:autoSpaceDN w:val="0"/>
              <w:adjustRightInd w:val="0"/>
              <w:rPr>
                <w:rFonts w:ascii="Times New Roman" w:hAnsi="Times New Roman"/>
                <w:sz w:val="20"/>
              </w:rPr>
            </w:pPr>
          </w:p>
        </w:tc>
        <w:tc>
          <w:tcPr>
            <w:tcW w:w="992"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r>
      <w:tr w:rsidR="00CC3346" w:rsidRPr="00CC3346" w:rsidTr="00851710">
        <w:trPr>
          <w:trHeight w:val="5257"/>
        </w:trPr>
        <w:tc>
          <w:tcPr>
            <w:tcW w:w="426"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4.</w:t>
            </w:r>
          </w:p>
        </w:tc>
        <w:tc>
          <w:tcPr>
            <w:tcW w:w="851"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26.30.22</w:t>
            </w:r>
          </w:p>
        </w:tc>
        <w:tc>
          <w:tcPr>
            <w:tcW w:w="1701" w:type="dxa"/>
            <w:vMerge w:val="restart"/>
          </w:tcPr>
          <w:p w:rsidR="00CC3346" w:rsidRPr="00CC3346" w:rsidRDefault="00CC3346" w:rsidP="00CC3346">
            <w:pPr>
              <w:adjustRightInd w:val="0"/>
              <w:ind w:left="-49" w:right="-59" w:firstLine="14"/>
              <w:jc w:val="center"/>
              <w:rPr>
                <w:rFonts w:ascii="Times New Roman" w:hAnsi="Times New Roman"/>
                <w:sz w:val="16"/>
                <w:szCs w:val="16"/>
              </w:rPr>
            </w:pPr>
            <w:r w:rsidRPr="00CC3346">
              <w:rPr>
                <w:rFonts w:ascii="Times New Roman" w:hAnsi="Times New Roman"/>
                <w:sz w:val="16"/>
                <w:szCs w:val="16"/>
              </w:rPr>
              <w:t>Аппараты телефонные для сотовых сетей связи или для прочих беспроводных сетей</w:t>
            </w:r>
          </w:p>
          <w:p w:rsidR="00CC3346" w:rsidRPr="00CC3346" w:rsidRDefault="00CC3346" w:rsidP="00CC3346">
            <w:pPr>
              <w:widowControl w:val="0"/>
              <w:autoSpaceDE w:val="0"/>
              <w:autoSpaceDN w:val="0"/>
              <w:adjustRightInd w:val="0"/>
              <w:ind w:left="-49" w:right="-59" w:firstLine="14"/>
              <w:jc w:val="both"/>
              <w:rPr>
                <w:rFonts w:ascii="Times New Roman" w:hAnsi="Times New Roman"/>
                <w:sz w:val="16"/>
                <w:szCs w:val="16"/>
              </w:rPr>
            </w:pPr>
          </w:p>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16"/>
                <w:szCs w:val="16"/>
              </w:rPr>
              <w:t xml:space="preserve">Пояснения по требуемой продукции: телефоны мобильные </w:t>
            </w:r>
            <w:r w:rsidRPr="00CC3346">
              <w:rPr>
                <w:rFonts w:ascii="Times New Roman" w:hAnsi="Times New Roman"/>
                <w:sz w:val="20"/>
              </w:rPr>
              <w:t>&lt;3&gt;</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Тип устройства (телефон/смартфон),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t>
            </w:r>
            <w:proofErr w:type="spellStart"/>
            <w:r w:rsidRPr="00CC3346">
              <w:rPr>
                <w:rFonts w:ascii="Times New Roman" w:hAnsi="Times New Roman"/>
                <w:sz w:val="16"/>
                <w:szCs w:val="16"/>
              </w:rPr>
              <w:t>Wi-Fi</w:t>
            </w:r>
            <w:proofErr w:type="spellEnd"/>
            <w:r w:rsidRPr="00CC3346">
              <w:rPr>
                <w:rFonts w:ascii="Times New Roman" w:hAnsi="Times New Roman"/>
                <w:sz w:val="16"/>
                <w:szCs w:val="16"/>
              </w:rPr>
              <w:t xml:space="preserve">, </w:t>
            </w:r>
            <w:proofErr w:type="spellStart"/>
            <w:r w:rsidRPr="00CC3346">
              <w:rPr>
                <w:rFonts w:ascii="Times New Roman" w:hAnsi="Times New Roman"/>
                <w:sz w:val="16"/>
                <w:szCs w:val="16"/>
              </w:rPr>
              <w:t>Bluetooth</w:t>
            </w:r>
            <w:proofErr w:type="spellEnd"/>
            <w:r w:rsidRPr="00CC3346">
              <w:rPr>
                <w:rFonts w:ascii="Times New Roman" w:hAnsi="Times New Roman"/>
                <w:sz w:val="16"/>
                <w:szCs w:val="16"/>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1" w:type="dxa"/>
          </w:tcPr>
          <w:p w:rsidR="00CC3346" w:rsidRPr="00CC3346" w:rsidRDefault="00CC3346" w:rsidP="00CC3346">
            <w:pPr>
              <w:widowControl w:val="0"/>
              <w:autoSpaceDE w:val="0"/>
              <w:autoSpaceDN w:val="0"/>
              <w:adjustRightInd w:val="0"/>
              <w:rPr>
                <w:rFonts w:ascii="Times New Roman" w:hAnsi="Times New Roman"/>
                <w:sz w:val="20"/>
              </w:rPr>
            </w:pPr>
          </w:p>
        </w:tc>
        <w:tc>
          <w:tcPr>
            <w:tcW w:w="992"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r>
      <w:tr w:rsidR="00CC3346" w:rsidRPr="00CC3346" w:rsidTr="00851710">
        <w:trPr>
          <w:trHeight w:val="133"/>
        </w:trPr>
        <w:tc>
          <w:tcPr>
            <w:tcW w:w="426" w:type="dxa"/>
            <w:vMerge/>
          </w:tcPr>
          <w:p w:rsidR="00CC3346" w:rsidRPr="00CC3346" w:rsidRDefault="00CC3346" w:rsidP="00CC3346">
            <w:pPr>
              <w:jc w:val="center"/>
              <w:rPr>
                <w:rFonts w:ascii="Times New Roman" w:hAnsi="Times New Roman"/>
                <w:sz w:val="16"/>
                <w:szCs w:val="16"/>
              </w:rPr>
            </w:pPr>
          </w:p>
        </w:tc>
        <w:tc>
          <w:tcPr>
            <w:tcW w:w="851" w:type="dxa"/>
            <w:vMerge/>
          </w:tcPr>
          <w:p w:rsidR="00CC3346" w:rsidRPr="00CC3346" w:rsidRDefault="00CC3346" w:rsidP="00CC3346">
            <w:pPr>
              <w:jc w:val="center"/>
              <w:rPr>
                <w:rFonts w:ascii="Times New Roman" w:hAnsi="Times New Roman"/>
                <w:sz w:val="16"/>
                <w:szCs w:val="16"/>
              </w:rPr>
            </w:pPr>
          </w:p>
        </w:tc>
        <w:tc>
          <w:tcPr>
            <w:tcW w:w="1701" w:type="dxa"/>
            <w:vMerge/>
          </w:tcPr>
          <w:p w:rsidR="00CC3346" w:rsidRPr="00CC3346" w:rsidRDefault="00CC3346" w:rsidP="00CC3346">
            <w:pPr>
              <w:jc w:val="center"/>
              <w:rPr>
                <w:rFonts w:ascii="Times New Roman" w:hAnsi="Times New Roman"/>
                <w:sz w:val="20"/>
              </w:rPr>
            </w:pP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Предельная цена</w:t>
            </w:r>
          </w:p>
        </w:tc>
        <w:tc>
          <w:tcPr>
            <w:tcW w:w="85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383</w:t>
            </w:r>
          </w:p>
        </w:tc>
        <w:tc>
          <w:tcPr>
            <w:tcW w:w="992"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рубль</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15 тыс.</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10 тыс.</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5 тыс.</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7 тыс.</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r>
      <w:tr w:rsidR="00CC3346" w:rsidRPr="00CC3346" w:rsidTr="00851710">
        <w:tc>
          <w:tcPr>
            <w:tcW w:w="426"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5.</w:t>
            </w:r>
          </w:p>
        </w:tc>
        <w:tc>
          <w:tcPr>
            <w:tcW w:w="851"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29.10.2</w:t>
            </w:r>
          </w:p>
        </w:tc>
        <w:tc>
          <w:tcPr>
            <w:tcW w:w="1701"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 xml:space="preserve">Автомобили легковые </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Мощность двигателя</w:t>
            </w:r>
          </w:p>
        </w:tc>
        <w:tc>
          <w:tcPr>
            <w:tcW w:w="85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251</w:t>
            </w:r>
          </w:p>
        </w:tc>
        <w:tc>
          <w:tcPr>
            <w:tcW w:w="992"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лошадиная сила</w:t>
            </w:r>
          </w:p>
        </w:tc>
        <w:tc>
          <w:tcPr>
            <w:tcW w:w="1296" w:type="dxa"/>
            <w:vAlign w:val="center"/>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190</w:t>
            </w:r>
          </w:p>
        </w:tc>
        <w:tc>
          <w:tcPr>
            <w:tcW w:w="1296" w:type="dxa"/>
            <w:vAlign w:val="center"/>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150</w:t>
            </w:r>
          </w:p>
        </w:tc>
        <w:tc>
          <w:tcPr>
            <w:tcW w:w="1296" w:type="dxa"/>
            <w:vAlign w:val="center"/>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vAlign w:val="center"/>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vAlign w:val="center"/>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vAlign w:val="center"/>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130</w:t>
            </w:r>
          </w:p>
        </w:tc>
        <w:tc>
          <w:tcPr>
            <w:tcW w:w="1296" w:type="dxa"/>
            <w:vAlign w:val="center"/>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 xml:space="preserve">не более 120 </w:t>
            </w:r>
          </w:p>
        </w:tc>
      </w:tr>
      <w:tr w:rsidR="00CC3346" w:rsidRPr="00CC3346" w:rsidTr="00851710">
        <w:tc>
          <w:tcPr>
            <w:tcW w:w="426" w:type="dxa"/>
            <w:vMerge/>
          </w:tcPr>
          <w:p w:rsidR="00CC3346" w:rsidRPr="00CC3346" w:rsidRDefault="00CC3346" w:rsidP="00CC3346">
            <w:pPr>
              <w:jc w:val="center"/>
              <w:rPr>
                <w:rFonts w:ascii="Times New Roman" w:hAnsi="Times New Roman"/>
                <w:sz w:val="20"/>
              </w:rPr>
            </w:pPr>
          </w:p>
        </w:tc>
        <w:tc>
          <w:tcPr>
            <w:tcW w:w="851" w:type="dxa"/>
            <w:vMerge/>
          </w:tcPr>
          <w:p w:rsidR="00CC3346" w:rsidRPr="00CC3346" w:rsidRDefault="00CC3346" w:rsidP="00CC3346">
            <w:pPr>
              <w:jc w:val="center"/>
              <w:rPr>
                <w:rFonts w:ascii="Times New Roman" w:hAnsi="Times New Roman"/>
                <w:sz w:val="20"/>
              </w:rPr>
            </w:pPr>
          </w:p>
        </w:tc>
        <w:tc>
          <w:tcPr>
            <w:tcW w:w="1701" w:type="dxa"/>
            <w:vMerge/>
          </w:tcPr>
          <w:p w:rsidR="00CC3346" w:rsidRPr="00CC3346" w:rsidRDefault="00CC3346" w:rsidP="00CC3346">
            <w:pPr>
              <w:jc w:val="center"/>
              <w:rPr>
                <w:rFonts w:ascii="Times New Roman" w:hAnsi="Times New Roman"/>
                <w:sz w:val="20"/>
              </w:rPr>
            </w:pP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Комплектация</w:t>
            </w:r>
          </w:p>
        </w:tc>
        <w:tc>
          <w:tcPr>
            <w:tcW w:w="851"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992"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r>
      <w:tr w:rsidR="00CC3346" w:rsidRPr="00CC3346" w:rsidTr="00851710">
        <w:tc>
          <w:tcPr>
            <w:tcW w:w="426" w:type="dxa"/>
            <w:vMerge/>
          </w:tcPr>
          <w:p w:rsidR="00CC3346" w:rsidRPr="00CC3346" w:rsidRDefault="00CC3346" w:rsidP="00CC3346">
            <w:pPr>
              <w:jc w:val="center"/>
              <w:rPr>
                <w:rFonts w:ascii="Times New Roman" w:hAnsi="Times New Roman"/>
                <w:sz w:val="20"/>
              </w:rPr>
            </w:pPr>
          </w:p>
        </w:tc>
        <w:tc>
          <w:tcPr>
            <w:tcW w:w="851" w:type="dxa"/>
            <w:vMerge/>
          </w:tcPr>
          <w:p w:rsidR="00CC3346" w:rsidRPr="00CC3346" w:rsidRDefault="00CC3346" w:rsidP="00CC3346">
            <w:pPr>
              <w:jc w:val="center"/>
              <w:rPr>
                <w:rFonts w:ascii="Times New Roman" w:hAnsi="Times New Roman"/>
                <w:sz w:val="20"/>
              </w:rPr>
            </w:pPr>
          </w:p>
        </w:tc>
        <w:tc>
          <w:tcPr>
            <w:tcW w:w="1701" w:type="dxa"/>
            <w:vMerge/>
          </w:tcPr>
          <w:p w:rsidR="00CC3346" w:rsidRPr="00CC3346" w:rsidRDefault="00CC3346" w:rsidP="00CC3346">
            <w:pPr>
              <w:jc w:val="center"/>
              <w:rPr>
                <w:rFonts w:ascii="Times New Roman" w:hAnsi="Times New Roman"/>
                <w:sz w:val="20"/>
              </w:rPr>
            </w:pP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Предельная цена</w:t>
            </w:r>
          </w:p>
        </w:tc>
        <w:tc>
          <w:tcPr>
            <w:tcW w:w="85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383</w:t>
            </w:r>
          </w:p>
        </w:tc>
        <w:tc>
          <w:tcPr>
            <w:tcW w:w="992"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рубль</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900 тыс.</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740 тыс.</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640 тыс.</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500 тыс.</w:t>
            </w:r>
          </w:p>
        </w:tc>
      </w:tr>
      <w:tr w:rsidR="00CC3346" w:rsidRPr="00CC3346" w:rsidTr="00851710">
        <w:trPr>
          <w:trHeight w:val="754"/>
        </w:trPr>
        <w:tc>
          <w:tcPr>
            <w:tcW w:w="42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6.</w:t>
            </w:r>
          </w:p>
        </w:tc>
        <w:tc>
          <w:tcPr>
            <w:tcW w:w="85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29.10.3</w:t>
            </w:r>
          </w:p>
        </w:tc>
        <w:tc>
          <w:tcPr>
            <w:tcW w:w="170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Средства автотранспортные для перевозки 10 человек и более</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Мощность двигателя, комплектация</w:t>
            </w:r>
          </w:p>
        </w:tc>
        <w:tc>
          <w:tcPr>
            <w:tcW w:w="851"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992"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r>
      <w:tr w:rsidR="00CC3346" w:rsidRPr="00CC3346" w:rsidTr="00851710">
        <w:trPr>
          <w:trHeight w:val="640"/>
        </w:trPr>
        <w:tc>
          <w:tcPr>
            <w:tcW w:w="42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7.</w:t>
            </w:r>
          </w:p>
        </w:tc>
        <w:tc>
          <w:tcPr>
            <w:tcW w:w="85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29.10.4</w:t>
            </w:r>
          </w:p>
        </w:tc>
        <w:tc>
          <w:tcPr>
            <w:tcW w:w="170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Средства автотранспортные грузовые</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Мощность двигателя, комплектация</w:t>
            </w:r>
          </w:p>
        </w:tc>
        <w:tc>
          <w:tcPr>
            <w:tcW w:w="851"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992"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r>
      <w:tr w:rsidR="00CC3346" w:rsidRPr="00CC3346" w:rsidTr="00851710">
        <w:tc>
          <w:tcPr>
            <w:tcW w:w="426"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8.</w:t>
            </w:r>
          </w:p>
        </w:tc>
        <w:tc>
          <w:tcPr>
            <w:tcW w:w="851"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31.01.11</w:t>
            </w:r>
          </w:p>
        </w:tc>
        <w:tc>
          <w:tcPr>
            <w:tcW w:w="1701" w:type="dxa"/>
            <w:vMerge w:val="restart"/>
          </w:tcPr>
          <w:p w:rsidR="00CC3346" w:rsidRPr="00CC3346" w:rsidRDefault="00CC3346" w:rsidP="00CC3346">
            <w:pPr>
              <w:adjustRightInd w:val="0"/>
              <w:ind w:left="-49" w:right="-59" w:firstLine="14"/>
              <w:jc w:val="center"/>
              <w:rPr>
                <w:rFonts w:ascii="Times New Roman" w:hAnsi="Times New Roman"/>
                <w:sz w:val="16"/>
                <w:szCs w:val="16"/>
              </w:rPr>
            </w:pPr>
            <w:r w:rsidRPr="00CC3346">
              <w:rPr>
                <w:rFonts w:ascii="Times New Roman" w:hAnsi="Times New Roman"/>
                <w:sz w:val="16"/>
                <w:szCs w:val="16"/>
              </w:rPr>
              <w:t>Мебель металлическая для офисов</w:t>
            </w:r>
          </w:p>
          <w:p w:rsidR="00CC3346" w:rsidRPr="00CC3346" w:rsidRDefault="00CC3346" w:rsidP="00CC3346">
            <w:pPr>
              <w:adjustRightInd w:val="0"/>
              <w:ind w:left="-49" w:right="-59" w:firstLine="14"/>
              <w:jc w:val="center"/>
              <w:rPr>
                <w:rFonts w:ascii="Times New Roman" w:hAnsi="Times New Roman"/>
                <w:sz w:val="16"/>
                <w:szCs w:val="16"/>
              </w:rPr>
            </w:pPr>
          </w:p>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Пояснения по требуемой продукции: мебель металлическая для офисов, административных помещений, учебных заведений, учреждений культуры и т.п.</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Материал (металл)</w:t>
            </w:r>
          </w:p>
        </w:tc>
        <w:tc>
          <w:tcPr>
            <w:tcW w:w="851"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992"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vMerge w:val="restart"/>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vMerge w:val="restart"/>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vMerge w:val="restart"/>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vMerge w:val="restart"/>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vMerge w:val="restart"/>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vMerge w:val="restart"/>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vMerge w:val="restart"/>
          </w:tcPr>
          <w:p w:rsidR="00CC3346" w:rsidRPr="00CC3346" w:rsidRDefault="00CC3346" w:rsidP="00CC3346">
            <w:pPr>
              <w:widowControl w:val="0"/>
              <w:autoSpaceDE w:val="0"/>
              <w:autoSpaceDN w:val="0"/>
              <w:adjustRightInd w:val="0"/>
              <w:rPr>
                <w:rFonts w:ascii="Times New Roman" w:hAnsi="Times New Roman"/>
                <w:sz w:val="16"/>
                <w:szCs w:val="16"/>
              </w:rPr>
            </w:pPr>
          </w:p>
        </w:tc>
      </w:tr>
      <w:tr w:rsidR="00CC3346" w:rsidRPr="00CC3346" w:rsidTr="00851710">
        <w:tc>
          <w:tcPr>
            <w:tcW w:w="426" w:type="dxa"/>
            <w:vMerge/>
          </w:tcPr>
          <w:p w:rsidR="00CC3346" w:rsidRPr="00CC3346" w:rsidRDefault="00CC3346" w:rsidP="00CC3346">
            <w:pPr>
              <w:jc w:val="center"/>
              <w:rPr>
                <w:rFonts w:ascii="Times New Roman" w:hAnsi="Times New Roman"/>
                <w:sz w:val="16"/>
                <w:szCs w:val="16"/>
              </w:rPr>
            </w:pPr>
          </w:p>
        </w:tc>
        <w:tc>
          <w:tcPr>
            <w:tcW w:w="851" w:type="dxa"/>
            <w:vMerge/>
          </w:tcPr>
          <w:p w:rsidR="00CC3346" w:rsidRPr="00CC3346" w:rsidRDefault="00CC3346" w:rsidP="00CC3346">
            <w:pPr>
              <w:jc w:val="center"/>
              <w:rPr>
                <w:rFonts w:ascii="Times New Roman" w:hAnsi="Times New Roman"/>
                <w:sz w:val="16"/>
                <w:szCs w:val="16"/>
              </w:rPr>
            </w:pPr>
          </w:p>
        </w:tc>
        <w:tc>
          <w:tcPr>
            <w:tcW w:w="1701" w:type="dxa"/>
            <w:vMerge/>
          </w:tcPr>
          <w:p w:rsidR="00CC3346" w:rsidRPr="00CC3346" w:rsidRDefault="00CC3346" w:rsidP="00CC3346">
            <w:pPr>
              <w:jc w:val="center"/>
              <w:rPr>
                <w:rFonts w:ascii="Times New Roman" w:hAnsi="Times New Roman"/>
                <w:sz w:val="16"/>
                <w:szCs w:val="16"/>
              </w:rPr>
            </w:pP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851"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992"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vMerge/>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vMerge/>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vMerge/>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vMerge/>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vMerge/>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vMerge/>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vMerge/>
          </w:tcPr>
          <w:p w:rsidR="00CC3346" w:rsidRPr="00CC3346" w:rsidRDefault="00CC3346" w:rsidP="00CC3346">
            <w:pPr>
              <w:widowControl w:val="0"/>
              <w:autoSpaceDE w:val="0"/>
              <w:autoSpaceDN w:val="0"/>
              <w:adjustRightInd w:val="0"/>
              <w:jc w:val="center"/>
              <w:rPr>
                <w:rFonts w:ascii="Times New Roman" w:hAnsi="Times New Roman"/>
                <w:sz w:val="16"/>
                <w:szCs w:val="16"/>
              </w:rPr>
            </w:pPr>
          </w:p>
        </w:tc>
      </w:tr>
      <w:tr w:rsidR="00CC3346" w:rsidRPr="00CC3346" w:rsidTr="00851710">
        <w:trPr>
          <w:trHeight w:val="185"/>
        </w:trPr>
        <w:tc>
          <w:tcPr>
            <w:tcW w:w="426"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9.</w:t>
            </w:r>
          </w:p>
        </w:tc>
        <w:tc>
          <w:tcPr>
            <w:tcW w:w="851"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31.01.11. 150</w:t>
            </w:r>
          </w:p>
        </w:tc>
        <w:tc>
          <w:tcPr>
            <w:tcW w:w="1701"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Мебель для сидения, преимущественно с металлическим каркасом</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Материал (металл)</w:t>
            </w:r>
          </w:p>
        </w:tc>
        <w:tc>
          <w:tcPr>
            <w:tcW w:w="851"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992"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r>
      <w:tr w:rsidR="00CC3346" w:rsidRPr="00CC3346" w:rsidTr="00851710">
        <w:tc>
          <w:tcPr>
            <w:tcW w:w="426" w:type="dxa"/>
            <w:vMerge/>
          </w:tcPr>
          <w:p w:rsidR="00CC3346" w:rsidRPr="00CC3346" w:rsidRDefault="00CC3346" w:rsidP="00CC3346">
            <w:pPr>
              <w:jc w:val="center"/>
              <w:rPr>
                <w:rFonts w:ascii="Times New Roman" w:hAnsi="Times New Roman"/>
                <w:sz w:val="16"/>
                <w:szCs w:val="16"/>
              </w:rPr>
            </w:pPr>
          </w:p>
        </w:tc>
        <w:tc>
          <w:tcPr>
            <w:tcW w:w="851" w:type="dxa"/>
            <w:vMerge/>
          </w:tcPr>
          <w:p w:rsidR="00CC3346" w:rsidRPr="00CC3346" w:rsidRDefault="00CC3346" w:rsidP="00CC3346">
            <w:pPr>
              <w:jc w:val="center"/>
              <w:rPr>
                <w:rFonts w:ascii="Times New Roman" w:hAnsi="Times New Roman"/>
                <w:sz w:val="16"/>
                <w:szCs w:val="16"/>
              </w:rPr>
            </w:pPr>
          </w:p>
        </w:tc>
        <w:tc>
          <w:tcPr>
            <w:tcW w:w="1701" w:type="dxa"/>
            <w:vMerge/>
          </w:tcPr>
          <w:p w:rsidR="00CC3346" w:rsidRPr="00CC3346" w:rsidRDefault="00CC3346" w:rsidP="00CC3346">
            <w:pPr>
              <w:jc w:val="center"/>
              <w:rPr>
                <w:rFonts w:ascii="Times New Roman" w:hAnsi="Times New Roman"/>
                <w:sz w:val="16"/>
                <w:szCs w:val="16"/>
              </w:rPr>
            </w:pP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Обивочные материалы</w:t>
            </w:r>
          </w:p>
        </w:tc>
        <w:tc>
          <w:tcPr>
            <w:tcW w:w="851"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992"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значение - ткань; возможные значения: нетканые материалы</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значение - ткань; возможные значения: нетканые материалы</w:t>
            </w:r>
          </w:p>
        </w:tc>
      </w:tr>
      <w:tr w:rsidR="00CC3346" w:rsidRPr="00CC3346" w:rsidTr="00851710">
        <w:tc>
          <w:tcPr>
            <w:tcW w:w="42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10.</w:t>
            </w:r>
          </w:p>
        </w:tc>
        <w:tc>
          <w:tcPr>
            <w:tcW w:w="85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31.01.12</w:t>
            </w:r>
          </w:p>
        </w:tc>
        <w:tc>
          <w:tcPr>
            <w:tcW w:w="1701" w:type="dxa"/>
          </w:tcPr>
          <w:p w:rsidR="00CC3346" w:rsidRPr="00CC3346" w:rsidRDefault="00CC3346" w:rsidP="00CC3346">
            <w:pPr>
              <w:adjustRightInd w:val="0"/>
              <w:ind w:left="-49" w:right="-59" w:firstLine="14"/>
              <w:jc w:val="center"/>
              <w:rPr>
                <w:rFonts w:ascii="Times New Roman" w:hAnsi="Times New Roman"/>
                <w:sz w:val="16"/>
                <w:szCs w:val="16"/>
              </w:rPr>
            </w:pPr>
            <w:r w:rsidRPr="00CC3346">
              <w:rPr>
                <w:rFonts w:ascii="Times New Roman" w:hAnsi="Times New Roman"/>
                <w:sz w:val="16"/>
                <w:szCs w:val="16"/>
              </w:rPr>
              <w:t>Мебель деревянная для офисов</w:t>
            </w:r>
          </w:p>
          <w:p w:rsidR="00CC3346" w:rsidRPr="00CC3346" w:rsidRDefault="00CC3346" w:rsidP="00CC3346">
            <w:pPr>
              <w:adjustRightInd w:val="0"/>
              <w:ind w:left="-49" w:right="-59" w:firstLine="14"/>
              <w:jc w:val="center"/>
              <w:rPr>
                <w:rFonts w:ascii="Times New Roman" w:hAnsi="Times New Roman"/>
                <w:sz w:val="16"/>
                <w:szCs w:val="16"/>
              </w:rPr>
            </w:pPr>
          </w:p>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Пояснения по требуемой продукции: мебель деревянная для офисов, административных помещений, учебных заведений, учреждений культуры и т.п.</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lastRenderedPageBreak/>
              <w:t>Материал (вид древесины)</w:t>
            </w:r>
          </w:p>
        </w:tc>
        <w:tc>
          <w:tcPr>
            <w:tcW w:w="851"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992"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 xml:space="preserve">предельное значение - </w:t>
            </w:r>
            <w:r w:rsidRPr="00CC3346">
              <w:rPr>
                <w:rFonts w:ascii="Times New Roman" w:hAnsi="Times New Roman"/>
                <w:sz w:val="16"/>
                <w:szCs w:val="16"/>
              </w:rPr>
              <w:lastRenderedPageBreak/>
              <w:t xml:space="preserve">массив древесины "ценных" пород (твердо-лиственных и тропических); возможные значения: 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lastRenderedPageBreak/>
              <w:t xml:space="preserve">значение - массив </w:t>
            </w:r>
            <w:r w:rsidRPr="00CC3346">
              <w:rPr>
                <w:rFonts w:ascii="Times New Roman" w:hAnsi="Times New Roman"/>
                <w:sz w:val="16"/>
                <w:szCs w:val="16"/>
              </w:rPr>
              <w:lastRenderedPageBreak/>
              <w:t xml:space="preserve">древесины "ценных" пород (твердо-лиственных и тропических); возможные значения: 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lastRenderedPageBreak/>
              <w:t xml:space="preserve">возможные значения: </w:t>
            </w:r>
            <w:r w:rsidRPr="00CC3346">
              <w:rPr>
                <w:rFonts w:ascii="Times New Roman" w:hAnsi="Times New Roman"/>
                <w:sz w:val="16"/>
                <w:szCs w:val="16"/>
              </w:rPr>
              <w:lastRenderedPageBreak/>
              <w:t xml:space="preserve">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lastRenderedPageBreak/>
              <w:t xml:space="preserve">возможные значения: </w:t>
            </w:r>
            <w:r w:rsidRPr="00CC3346">
              <w:rPr>
                <w:rFonts w:ascii="Times New Roman" w:hAnsi="Times New Roman"/>
                <w:sz w:val="16"/>
                <w:szCs w:val="16"/>
              </w:rPr>
              <w:lastRenderedPageBreak/>
              <w:t xml:space="preserve">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lastRenderedPageBreak/>
              <w:t xml:space="preserve">возможные значения: </w:t>
            </w:r>
            <w:r w:rsidRPr="00CC3346">
              <w:rPr>
                <w:rFonts w:ascii="Times New Roman" w:hAnsi="Times New Roman"/>
                <w:sz w:val="16"/>
                <w:szCs w:val="16"/>
              </w:rPr>
              <w:lastRenderedPageBreak/>
              <w:t xml:space="preserve">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lastRenderedPageBreak/>
              <w:t xml:space="preserve">возможные значения: </w:t>
            </w:r>
            <w:r w:rsidRPr="00CC3346">
              <w:rPr>
                <w:rFonts w:ascii="Times New Roman" w:hAnsi="Times New Roman"/>
                <w:sz w:val="16"/>
                <w:szCs w:val="16"/>
              </w:rPr>
              <w:lastRenderedPageBreak/>
              <w:t xml:space="preserve">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lastRenderedPageBreak/>
              <w:t xml:space="preserve">возможные значения: </w:t>
            </w:r>
            <w:r w:rsidRPr="00CC3346">
              <w:rPr>
                <w:rFonts w:ascii="Times New Roman" w:hAnsi="Times New Roman"/>
                <w:sz w:val="16"/>
                <w:szCs w:val="16"/>
              </w:rPr>
              <w:lastRenderedPageBreak/>
              <w:t xml:space="preserve">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
        </w:tc>
      </w:tr>
      <w:tr w:rsidR="00CC3346" w:rsidRPr="00CC3346" w:rsidTr="00851710">
        <w:tc>
          <w:tcPr>
            <w:tcW w:w="426"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lastRenderedPageBreak/>
              <w:t>11.</w:t>
            </w:r>
          </w:p>
        </w:tc>
        <w:tc>
          <w:tcPr>
            <w:tcW w:w="851"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31.01.12. 160</w:t>
            </w:r>
          </w:p>
        </w:tc>
        <w:tc>
          <w:tcPr>
            <w:tcW w:w="1701"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Мебель для сидения, преимущественно с деревянным каркасом</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Материал (вид древесины)</w:t>
            </w:r>
          </w:p>
        </w:tc>
        <w:tc>
          <w:tcPr>
            <w:tcW w:w="851"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992"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 xml:space="preserve">значение - массив древесины "ценных" пород (твердо-лиственных и тропических); возможные значения: 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 xml:space="preserve">возможные значения: 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 xml:space="preserve">возможные значения: 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 xml:space="preserve">возможные значения: 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 xml:space="preserve">возможные значения: 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 xml:space="preserve">возможные значения: 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
        </w:tc>
      </w:tr>
      <w:tr w:rsidR="00CC3346" w:rsidRPr="00CC3346" w:rsidTr="00851710">
        <w:tc>
          <w:tcPr>
            <w:tcW w:w="426" w:type="dxa"/>
            <w:vMerge/>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851" w:type="dxa"/>
            <w:vMerge/>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701" w:type="dxa"/>
            <w:vMerge/>
          </w:tcPr>
          <w:p w:rsidR="00CC3346" w:rsidRPr="00CC3346" w:rsidRDefault="00CC3346" w:rsidP="00CC3346">
            <w:pPr>
              <w:widowControl w:val="0"/>
              <w:autoSpaceDE w:val="0"/>
              <w:autoSpaceDN w:val="0"/>
              <w:adjustRightInd w:val="0"/>
              <w:jc w:val="center"/>
              <w:rPr>
                <w:rFonts w:ascii="Times New Roman" w:hAnsi="Times New Roman"/>
                <w:sz w:val="12"/>
                <w:szCs w:val="12"/>
              </w:rPr>
            </w:pP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Обивочные материалы</w:t>
            </w:r>
          </w:p>
        </w:tc>
        <w:tc>
          <w:tcPr>
            <w:tcW w:w="851"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992"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значение - ткань; возможные значения: нетканые материалы</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значение - ткань; возможные значения: нетканые материалы</w:t>
            </w:r>
          </w:p>
        </w:tc>
      </w:tr>
    </w:tbl>
    <w:p w:rsidR="00CC3346" w:rsidRPr="00CC3346" w:rsidRDefault="00CC3346" w:rsidP="00CC3346">
      <w:pPr>
        <w:widowControl w:val="0"/>
        <w:autoSpaceDE w:val="0"/>
        <w:autoSpaceDN w:val="0"/>
        <w:adjustRightInd w:val="0"/>
        <w:jc w:val="both"/>
        <w:rPr>
          <w:rFonts w:ascii="Times New Roman" w:hAnsi="Times New Roman"/>
          <w:sz w:val="20"/>
        </w:rPr>
      </w:pPr>
    </w:p>
    <w:p w:rsidR="00CC3346" w:rsidRPr="00CC3346" w:rsidRDefault="00CC3346" w:rsidP="00CC3346">
      <w:pPr>
        <w:widowControl w:val="0"/>
        <w:autoSpaceDE w:val="0"/>
        <w:autoSpaceDN w:val="0"/>
        <w:adjustRightInd w:val="0"/>
        <w:jc w:val="both"/>
        <w:rPr>
          <w:rFonts w:ascii="Times New Roman" w:hAnsi="Times New Roman"/>
          <w:sz w:val="20"/>
        </w:rPr>
      </w:pPr>
      <w:bookmarkStart w:id="2" w:name="P568"/>
      <w:bookmarkEnd w:id="2"/>
      <w:r w:rsidRPr="00CC3346">
        <w:rPr>
          <w:rFonts w:ascii="Times New Roman" w:hAnsi="Times New Roman"/>
          <w:sz w:val="20"/>
        </w:rPr>
        <w:t>&lt;1&gt; Норматив предельной стоимости товаров, работ, услуг  в 2016 году и последующих годах применяется с учетом индекса потребительских цен.</w:t>
      </w:r>
    </w:p>
    <w:p w:rsidR="00CC3346" w:rsidRPr="00CC3346" w:rsidRDefault="00CC3346" w:rsidP="00CC3346">
      <w:pPr>
        <w:widowControl w:val="0"/>
        <w:autoSpaceDE w:val="0"/>
        <w:autoSpaceDN w:val="0"/>
        <w:adjustRightInd w:val="0"/>
        <w:jc w:val="both"/>
        <w:rPr>
          <w:rFonts w:ascii="Times New Roman" w:hAnsi="Times New Roman"/>
          <w:sz w:val="20"/>
        </w:rPr>
      </w:pPr>
      <w:r w:rsidRPr="00CC3346">
        <w:rPr>
          <w:rFonts w:ascii="Times New Roman" w:hAnsi="Times New Roman"/>
          <w:sz w:val="20"/>
        </w:rPr>
        <w:t xml:space="preserve">&lt;2&gt; Значения характеристик товаров (работ, услуг) (в том числе предельные цены), не указанные в обязательном перечне, в соответствии с пунктом 2 Правил </w:t>
      </w:r>
      <w:r w:rsidRPr="00CC3346">
        <w:rPr>
          <w:rFonts w:ascii="Times New Roman" w:hAnsi="Times New Roman"/>
          <w:sz w:val="20"/>
        </w:rPr>
        <w:lastRenderedPageBreak/>
        <w:t>определяются при формировании ведомственного перечня.</w:t>
      </w:r>
    </w:p>
    <w:p w:rsidR="00CC3346" w:rsidRPr="00CC3346" w:rsidRDefault="00CC3346" w:rsidP="00CC3346">
      <w:pPr>
        <w:widowControl w:val="0"/>
        <w:autoSpaceDE w:val="0"/>
        <w:autoSpaceDN w:val="0"/>
        <w:adjustRightInd w:val="0"/>
        <w:jc w:val="both"/>
        <w:rPr>
          <w:rFonts w:ascii="Times New Roman" w:hAnsi="Times New Roman"/>
          <w:sz w:val="20"/>
        </w:rPr>
        <w:sectPr w:rsidR="00CC3346" w:rsidRPr="00CC3346" w:rsidSect="00310FB8">
          <w:pgSz w:w="16838" w:h="11906" w:orient="landscape"/>
          <w:pgMar w:top="851" w:right="1134" w:bottom="851" w:left="1134" w:header="709" w:footer="709" w:gutter="0"/>
          <w:cols w:space="708"/>
          <w:docGrid w:linePitch="360"/>
        </w:sectPr>
      </w:pPr>
      <w:bookmarkStart w:id="3" w:name="P569"/>
      <w:bookmarkEnd w:id="3"/>
      <w:r w:rsidRPr="00CC3346">
        <w:rPr>
          <w:rFonts w:ascii="Times New Roman" w:hAnsi="Times New Roman"/>
          <w:sz w:val="20"/>
        </w:rPr>
        <w:t>&lt;3&gt; Значения характеристик (в том числе предельные цены) по графам 12 и 13 при формировании ведомственного перечня предусматриваются по решению руководителя органа местного самоуправления муниципального района Давлекановский район Республики Башкортостан, иного муниципального органа муниципального района Давлекановский район Республики Башкортостан, при наличии служебной необходимости.</w:t>
      </w:r>
      <w:bookmarkStart w:id="4" w:name="P570"/>
      <w:bookmarkEnd w:id="4"/>
    </w:p>
    <w:p w:rsidR="00CC3346" w:rsidRPr="00CC3346" w:rsidRDefault="00CC3346" w:rsidP="00CC3346">
      <w:pPr>
        <w:spacing w:after="160" w:line="259" w:lineRule="auto"/>
        <w:rPr>
          <w:rFonts w:ascii="Times New Roman" w:eastAsia="Calibri" w:hAnsi="Times New Roman"/>
          <w:sz w:val="26"/>
          <w:szCs w:val="26"/>
          <w:lang w:eastAsia="en-US"/>
        </w:rPr>
      </w:pPr>
    </w:p>
    <w:p w:rsidR="00DF2C38" w:rsidRDefault="00DF2C38" w:rsidP="00CC3346">
      <w:pPr>
        <w:tabs>
          <w:tab w:val="left" w:pos="10440"/>
        </w:tabs>
        <w:jc w:val="center"/>
        <w:rPr>
          <w:rFonts w:ascii="Times New Roman" w:hAnsi="Times New Roman"/>
        </w:rPr>
      </w:pPr>
    </w:p>
    <w:sectPr w:rsidR="00DF2C38" w:rsidSect="00CC3346">
      <w:type w:val="continuous"/>
      <w:pgSz w:w="11907" w:h="16840" w:code="9"/>
      <w:pgMar w:top="284" w:right="567" w:bottom="284" w:left="1418" w:header="720" w:footer="720" w:gutter="0"/>
      <w:cols w:space="1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6B68"/>
    <w:multiLevelType w:val="multilevel"/>
    <w:tmpl w:val="9410A3B4"/>
    <w:lvl w:ilvl="0">
      <w:start w:val="1"/>
      <w:numFmt w:val="decimal"/>
      <w:lvlText w:val="%1"/>
      <w:lvlJc w:val="left"/>
      <w:pPr>
        <w:ind w:left="432" w:hanging="432"/>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712C02EC"/>
    <w:multiLevelType w:val="hybridMultilevel"/>
    <w:tmpl w:val="386266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61"/>
    <w:rsid w:val="00023668"/>
    <w:rsid w:val="000268CA"/>
    <w:rsid w:val="00035905"/>
    <w:rsid w:val="00035C7B"/>
    <w:rsid w:val="000424A1"/>
    <w:rsid w:val="00066FFE"/>
    <w:rsid w:val="00083AC9"/>
    <w:rsid w:val="000A4BB9"/>
    <w:rsid w:val="000B5A5B"/>
    <w:rsid w:val="000D0DF2"/>
    <w:rsid w:val="000D5844"/>
    <w:rsid w:val="000D7ABE"/>
    <w:rsid w:val="000E54BE"/>
    <w:rsid w:val="00123DEF"/>
    <w:rsid w:val="00157252"/>
    <w:rsid w:val="00160901"/>
    <w:rsid w:val="0016569C"/>
    <w:rsid w:val="0016610E"/>
    <w:rsid w:val="0017245A"/>
    <w:rsid w:val="0017272D"/>
    <w:rsid w:val="001A1BD9"/>
    <w:rsid w:val="001B4D32"/>
    <w:rsid w:val="001E215F"/>
    <w:rsid w:val="001F500A"/>
    <w:rsid w:val="001F7723"/>
    <w:rsid w:val="0020101D"/>
    <w:rsid w:val="00201AE6"/>
    <w:rsid w:val="00220254"/>
    <w:rsid w:val="00255E1A"/>
    <w:rsid w:val="002701EA"/>
    <w:rsid w:val="002A1749"/>
    <w:rsid w:val="002E1885"/>
    <w:rsid w:val="002F72E3"/>
    <w:rsid w:val="003025A6"/>
    <w:rsid w:val="003201ED"/>
    <w:rsid w:val="00322ABE"/>
    <w:rsid w:val="00343F56"/>
    <w:rsid w:val="00361F96"/>
    <w:rsid w:val="00372D0D"/>
    <w:rsid w:val="003971B8"/>
    <w:rsid w:val="003A3279"/>
    <w:rsid w:val="003B28E9"/>
    <w:rsid w:val="003C4BC7"/>
    <w:rsid w:val="003D1E1C"/>
    <w:rsid w:val="003D3EB8"/>
    <w:rsid w:val="003D4435"/>
    <w:rsid w:val="003E17A1"/>
    <w:rsid w:val="00412CF7"/>
    <w:rsid w:val="00426C49"/>
    <w:rsid w:val="00433146"/>
    <w:rsid w:val="00440EB9"/>
    <w:rsid w:val="004922AC"/>
    <w:rsid w:val="004C3C2C"/>
    <w:rsid w:val="004F4C39"/>
    <w:rsid w:val="00501977"/>
    <w:rsid w:val="00512B37"/>
    <w:rsid w:val="005233E9"/>
    <w:rsid w:val="0054421F"/>
    <w:rsid w:val="00556FA3"/>
    <w:rsid w:val="005707F7"/>
    <w:rsid w:val="00573790"/>
    <w:rsid w:val="00583364"/>
    <w:rsid w:val="00590707"/>
    <w:rsid w:val="005A1F26"/>
    <w:rsid w:val="005A260A"/>
    <w:rsid w:val="005C4A28"/>
    <w:rsid w:val="005E0A4A"/>
    <w:rsid w:val="005E42E6"/>
    <w:rsid w:val="005E72D6"/>
    <w:rsid w:val="006021E7"/>
    <w:rsid w:val="00611CF6"/>
    <w:rsid w:val="006357F4"/>
    <w:rsid w:val="006545E0"/>
    <w:rsid w:val="00676426"/>
    <w:rsid w:val="006845CD"/>
    <w:rsid w:val="0069018C"/>
    <w:rsid w:val="00690CF4"/>
    <w:rsid w:val="00692F0B"/>
    <w:rsid w:val="006A4199"/>
    <w:rsid w:val="006B73D2"/>
    <w:rsid w:val="006D073B"/>
    <w:rsid w:val="006E0DC5"/>
    <w:rsid w:val="006E4F8D"/>
    <w:rsid w:val="00701E74"/>
    <w:rsid w:val="0071355C"/>
    <w:rsid w:val="0078510E"/>
    <w:rsid w:val="00790C01"/>
    <w:rsid w:val="00793AF9"/>
    <w:rsid w:val="007968CB"/>
    <w:rsid w:val="007A3676"/>
    <w:rsid w:val="007C0D85"/>
    <w:rsid w:val="007F0AF9"/>
    <w:rsid w:val="007F1D55"/>
    <w:rsid w:val="00873A6B"/>
    <w:rsid w:val="00874C5F"/>
    <w:rsid w:val="00877B95"/>
    <w:rsid w:val="00890E7B"/>
    <w:rsid w:val="008D23C4"/>
    <w:rsid w:val="00903FAD"/>
    <w:rsid w:val="0090455E"/>
    <w:rsid w:val="00915BCE"/>
    <w:rsid w:val="00920D2A"/>
    <w:rsid w:val="00924921"/>
    <w:rsid w:val="00935836"/>
    <w:rsid w:val="00940F95"/>
    <w:rsid w:val="00953682"/>
    <w:rsid w:val="00965D5F"/>
    <w:rsid w:val="00987075"/>
    <w:rsid w:val="00993601"/>
    <w:rsid w:val="00995338"/>
    <w:rsid w:val="009D122C"/>
    <w:rsid w:val="009D190F"/>
    <w:rsid w:val="009F6461"/>
    <w:rsid w:val="00A07ACF"/>
    <w:rsid w:val="00A30B07"/>
    <w:rsid w:val="00A432FC"/>
    <w:rsid w:val="00A43588"/>
    <w:rsid w:val="00A46731"/>
    <w:rsid w:val="00A57FFE"/>
    <w:rsid w:val="00AB1457"/>
    <w:rsid w:val="00AC5C15"/>
    <w:rsid w:val="00AC79BD"/>
    <w:rsid w:val="00AC7D20"/>
    <w:rsid w:val="00B12B31"/>
    <w:rsid w:val="00B17084"/>
    <w:rsid w:val="00B4021B"/>
    <w:rsid w:val="00B610C0"/>
    <w:rsid w:val="00B818D6"/>
    <w:rsid w:val="00BA139B"/>
    <w:rsid w:val="00BA1869"/>
    <w:rsid w:val="00BA74F6"/>
    <w:rsid w:val="00BB6B04"/>
    <w:rsid w:val="00BB7BB5"/>
    <w:rsid w:val="00BC0A3C"/>
    <w:rsid w:val="00BE2279"/>
    <w:rsid w:val="00BF6454"/>
    <w:rsid w:val="00C104EC"/>
    <w:rsid w:val="00C17226"/>
    <w:rsid w:val="00C26D7E"/>
    <w:rsid w:val="00C34816"/>
    <w:rsid w:val="00C35A2B"/>
    <w:rsid w:val="00C44443"/>
    <w:rsid w:val="00C469EA"/>
    <w:rsid w:val="00C55F4A"/>
    <w:rsid w:val="00C74B8F"/>
    <w:rsid w:val="00CA399F"/>
    <w:rsid w:val="00CB2C12"/>
    <w:rsid w:val="00CC3346"/>
    <w:rsid w:val="00CE015D"/>
    <w:rsid w:val="00D31381"/>
    <w:rsid w:val="00D37C9C"/>
    <w:rsid w:val="00D556F3"/>
    <w:rsid w:val="00D57C91"/>
    <w:rsid w:val="00D67652"/>
    <w:rsid w:val="00D70442"/>
    <w:rsid w:val="00D70EE5"/>
    <w:rsid w:val="00D73DA3"/>
    <w:rsid w:val="00D77E8C"/>
    <w:rsid w:val="00D80216"/>
    <w:rsid w:val="00D847AE"/>
    <w:rsid w:val="00D90AB7"/>
    <w:rsid w:val="00D94113"/>
    <w:rsid w:val="00D96F7B"/>
    <w:rsid w:val="00DB363B"/>
    <w:rsid w:val="00DC081D"/>
    <w:rsid w:val="00DC47CD"/>
    <w:rsid w:val="00DE4742"/>
    <w:rsid w:val="00DE5F78"/>
    <w:rsid w:val="00DF2C38"/>
    <w:rsid w:val="00DF4D3E"/>
    <w:rsid w:val="00E13C33"/>
    <w:rsid w:val="00E225DE"/>
    <w:rsid w:val="00E2769F"/>
    <w:rsid w:val="00E46EBE"/>
    <w:rsid w:val="00E55EB2"/>
    <w:rsid w:val="00E74371"/>
    <w:rsid w:val="00E85EDA"/>
    <w:rsid w:val="00E8642A"/>
    <w:rsid w:val="00E90065"/>
    <w:rsid w:val="00E95AF0"/>
    <w:rsid w:val="00EA676F"/>
    <w:rsid w:val="00EB23A9"/>
    <w:rsid w:val="00EE2B0A"/>
    <w:rsid w:val="00EF366E"/>
    <w:rsid w:val="00F21A2A"/>
    <w:rsid w:val="00F33D20"/>
    <w:rsid w:val="00F35FBA"/>
    <w:rsid w:val="00F4568C"/>
    <w:rsid w:val="00F5276C"/>
    <w:rsid w:val="00F73A16"/>
    <w:rsid w:val="00FB3132"/>
    <w:rsid w:val="00FC1C3F"/>
    <w:rsid w:val="00FE53DC"/>
    <w:rsid w:val="00FE66EF"/>
    <w:rsid w:val="00FF2717"/>
    <w:rsid w:val="00FF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EF"/>
    <w:pPr>
      <w:spacing w:after="0" w:line="240" w:lineRule="auto"/>
    </w:pPr>
    <w:rPr>
      <w:rFonts w:ascii="Peterburg" w:eastAsia="Times New Roman" w:hAnsi="Peterburg" w:cs="Times New Roman"/>
      <w:sz w:val="28"/>
      <w:szCs w:val="20"/>
      <w:lang w:eastAsia="ru-RU"/>
    </w:rPr>
  </w:style>
  <w:style w:type="paragraph" w:styleId="1">
    <w:name w:val="heading 1"/>
    <w:basedOn w:val="a"/>
    <w:next w:val="a"/>
    <w:link w:val="10"/>
    <w:qFormat/>
    <w:rsid w:val="00FE66EF"/>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6EF"/>
    <w:rPr>
      <w:rFonts w:ascii="Peterburg" w:eastAsia="Times New Roman" w:hAnsi="Peterburg" w:cs="Times New Roman"/>
      <w:b/>
      <w:szCs w:val="20"/>
      <w:lang w:eastAsia="ru-RU"/>
    </w:rPr>
  </w:style>
  <w:style w:type="paragraph" w:customStyle="1" w:styleId="a3">
    <w:name w:val="Знак"/>
    <w:basedOn w:val="a"/>
    <w:rsid w:val="00FE66EF"/>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styleId="a4">
    <w:name w:val="Balloon Text"/>
    <w:basedOn w:val="a"/>
    <w:link w:val="a5"/>
    <w:uiPriority w:val="99"/>
    <w:semiHidden/>
    <w:unhideWhenUsed/>
    <w:rsid w:val="00D67652"/>
    <w:rPr>
      <w:rFonts w:ascii="Tahoma" w:hAnsi="Tahoma" w:cs="Tahoma"/>
      <w:sz w:val="16"/>
      <w:szCs w:val="16"/>
    </w:rPr>
  </w:style>
  <w:style w:type="character" w:customStyle="1" w:styleId="a5">
    <w:name w:val="Текст выноски Знак"/>
    <w:basedOn w:val="a0"/>
    <w:link w:val="a4"/>
    <w:uiPriority w:val="99"/>
    <w:semiHidden/>
    <w:rsid w:val="00D67652"/>
    <w:rPr>
      <w:rFonts w:ascii="Tahoma" w:eastAsia="Times New Roman" w:hAnsi="Tahoma" w:cs="Tahoma"/>
      <w:sz w:val="16"/>
      <w:szCs w:val="16"/>
      <w:lang w:eastAsia="ru-RU"/>
    </w:rPr>
  </w:style>
  <w:style w:type="paragraph" w:styleId="a6">
    <w:name w:val="List Paragraph"/>
    <w:basedOn w:val="a"/>
    <w:uiPriority w:val="34"/>
    <w:qFormat/>
    <w:rsid w:val="00433146"/>
    <w:pPr>
      <w:ind w:left="720"/>
      <w:contextualSpacing/>
    </w:pPr>
  </w:style>
  <w:style w:type="paragraph" w:customStyle="1" w:styleId="ConsPlusTitle">
    <w:name w:val="ConsPlusTitle"/>
    <w:rsid w:val="001572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536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536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EF"/>
    <w:pPr>
      <w:spacing w:after="0" w:line="240" w:lineRule="auto"/>
    </w:pPr>
    <w:rPr>
      <w:rFonts w:ascii="Peterburg" w:eastAsia="Times New Roman" w:hAnsi="Peterburg" w:cs="Times New Roman"/>
      <w:sz w:val="28"/>
      <w:szCs w:val="20"/>
      <w:lang w:eastAsia="ru-RU"/>
    </w:rPr>
  </w:style>
  <w:style w:type="paragraph" w:styleId="1">
    <w:name w:val="heading 1"/>
    <w:basedOn w:val="a"/>
    <w:next w:val="a"/>
    <w:link w:val="10"/>
    <w:qFormat/>
    <w:rsid w:val="00FE66EF"/>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6EF"/>
    <w:rPr>
      <w:rFonts w:ascii="Peterburg" w:eastAsia="Times New Roman" w:hAnsi="Peterburg" w:cs="Times New Roman"/>
      <w:b/>
      <w:szCs w:val="20"/>
      <w:lang w:eastAsia="ru-RU"/>
    </w:rPr>
  </w:style>
  <w:style w:type="paragraph" w:customStyle="1" w:styleId="a3">
    <w:name w:val="Знак"/>
    <w:basedOn w:val="a"/>
    <w:rsid w:val="00FE66EF"/>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styleId="a4">
    <w:name w:val="Balloon Text"/>
    <w:basedOn w:val="a"/>
    <w:link w:val="a5"/>
    <w:uiPriority w:val="99"/>
    <w:semiHidden/>
    <w:unhideWhenUsed/>
    <w:rsid w:val="00D67652"/>
    <w:rPr>
      <w:rFonts w:ascii="Tahoma" w:hAnsi="Tahoma" w:cs="Tahoma"/>
      <w:sz w:val="16"/>
      <w:szCs w:val="16"/>
    </w:rPr>
  </w:style>
  <w:style w:type="character" w:customStyle="1" w:styleId="a5">
    <w:name w:val="Текст выноски Знак"/>
    <w:basedOn w:val="a0"/>
    <w:link w:val="a4"/>
    <w:uiPriority w:val="99"/>
    <w:semiHidden/>
    <w:rsid w:val="00D67652"/>
    <w:rPr>
      <w:rFonts w:ascii="Tahoma" w:eastAsia="Times New Roman" w:hAnsi="Tahoma" w:cs="Tahoma"/>
      <w:sz w:val="16"/>
      <w:szCs w:val="16"/>
      <w:lang w:eastAsia="ru-RU"/>
    </w:rPr>
  </w:style>
  <w:style w:type="paragraph" w:styleId="a6">
    <w:name w:val="List Paragraph"/>
    <w:basedOn w:val="a"/>
    <w:uiPriority w:val="34"/>
    <w:qFormat/>
    <w:rsid w:val="00433146"/>
    <w:pPr>
      <w:ind w:left="720"/>
      <w:contextualSpacing/>
    </w:pPr>
  </w:style>
  <w:style w:type="paragraph" w:customStyle="1" w:styleId="ConsPlusTitle">
    <w:name w:val="ConsPlusTitle"/>
    <w:rsid w:val="001572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536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536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09157">
      <w:bodyDiv w:val="1"/>
      <w:marLeft w:val="0"/>
      <w:marRight w:val="0"/>
      <w:marTop w:val="0"/>
      <w:marBottom w:val="0"/>
      <w:divBdr>
        <w:top w:val="none" w:sz="0" w:space="0" w:color="auto"/>
        <w:left w:val="none" w:sz="0" w:space="0" w:color="auto"/>
        <w:bottom w:val="none" w:sz="0" w:space="0" w:color="auto"/>
        <w:right w:val="none" w:sz="0" w:space="0" w:color="auto"/>
      </w:divBdr>
    </w:div>
    <w:div w:id="429668718">
      <w:bodyDiv w:val="1"/>
      <w:marLeft w:val="0"/>
      <w:marRight w:val="0"/>
      <w:marTop w:val="0"/>
      <w:marBottom w:val="0"/>
      <w:divBdr>
        <w:top w:val="none" w:sz="0" w:space="0" w:color="auto"/>
        <w:left w:val="none" w:sz="0" w:space="0" w:color="auto"/>
        <w:bottom w:val="none" w:sz="0" w:space="0" w:color="auto"/>
        <w:right w:val="none" w:sz="0" w:space="0" w:color="auto"/>
      </w:divBdr>
    </w:div>
    <w:div w:id="694885895">
      <w:bodyDiv w:val="1"/>
      <w:marLeft w:val="0"/>
      <w:marRight w:val="0"/>
      <w:marTop w:val="0"/>
      <w:marBottom w:val="0"/>
      <w:divBdr>
        <w:top w:val="none" w:sz="0" w:space="0" w:color="auto"/>
        <w:left w:val="none" w:sz="0" w:space="0" w:color="auto"/>
        <w:bottom w:val="none" w:sz="0" w:space="0" w:color="auto"/>
        <w:right w:val="none" w:sz="0" w:space="0" w:color="auto"/>
      </w:divBdr>
    </w:div>
    <w:div w:id="862132770">
      <w:bodyDiv w:val="1"/>
      <w:marLeft w:val="0"/>
      <w:marRight w:val="0"/>
      <w:marTop w:val="0"/>
      <w:marBottom w:val="0"/>
      <w:divBdr>
        <w:top w:val="none" w:sz="0" w:space="0" w:color="auto"/>
        <w:left w:val="none" w:sz="0" w:space="0" w:color="auto"/>
        <w:bottom w:val="none" w:sz="0" w:space="0" w:color="auto"/>
        <w:right w:val="none" w:sz="0" w:space="0" w:color="auto"/>
      </w:divBdr>
    </w:div>
    <w:div w:id="1333143947">
      <w:bodyDiv w:val="1"/>
      <w:marLeft w:val="0"/>
      <w:marRight w:val="0"/>
      <w:marTop w:val="0"/>
      <w:marBottom w:val="0"/>
      <w:divBdr>
        <w:top w:val="none" w:sz="0" w:space="0" w:color="auto"/>
        <w:left w:val="none" w:sz="0" w:space="0" w:color="auto"/>
        <w:bottom w:val="none" w:sz="0" w:space="0" w:color="auto"/>
        <w:right w:val="none" w:sz="0" w:space="0" w:color="auto"/>
      </w:divBdr>
    </w:div>
    <w:div w:id="15385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67C9-336E-41CC-A0BE-B568095F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3209</Words>
  <Characters>18297</Characters>
  <Application>Microsoft Office Word</Application>
  <DocSecurity>4</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Архитектура2</dc:creator>
  <cp:lastModifiedBy>Ивановка</cp:lastModifiedBy>
  <cp:revision>2</cp:revision>
  <cp:lastPrinted>2022-04-14T12:23:00Z</cp:lastPrinted>
  <dcterms:created xsi:type="dcterms:W3CDTF">2023-04-07T10:39:00Z</dcterms:created>
  <dcterms:modified xsi:type="dcterms:W3CDTF">2023-04-07T10:39:00Z</dcterms:modified>
</cp:coreProperties>
</file>