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EE8" w:rsidRPr="00707EE8" w:rsidRDefault="00707EE8" w:rsidP="00707EE8">
      <w:pPr>
        <w:jc w:val="right"/>
        <w:rPr>
          <w:rStyle w:val="FontStyle20"/>
          <w:b/>
          <w:sz w:val="28"/>
          <w:szCs w:val="28"/>
        </w:rPr>
      </w:pPr>
      <w:r w:rsidRPr="00707EE8">
        <w:rPr>
          <w:rStyle w:val="FontStyle20"/>
          <w:b/>
          <w:sz w:val="28"/>
          <w:szCs w:val="28"/>
        </w:rPr>
        <w:t>ПРОЕКТ</w:t>
      </w:r>
    </w:p>
    <w:p w:rsidR="00707EE8" w:rsidRDefault="00707EE8" w:rsidP="00707EE8">
      <w:pPr>
        <w:jc w:val="right"/>
        <w:rPr>
          <w:rStyle w:val="FontStyle20"/>
          <w:sz w:val="28"/>
          <w:szCs w:val="28"/>
        </w:rPr>
      </w:pPr>
    </w:p>
    <w:p w:rsidR="00707EE8" w:rsidRPr="00707EE8" w:rsidRDefault="00707EE8" w:rsidP="00707EE8">
      <w:pPr>
        <w:jc w:val="center"/>
        <w:rPr>
          <w:rStyle w:val="FontStyle20"/>
          <w:sz w:val="28"/>
          <w:szCs w:val="28"/>
        </w:rPr>
      </w:pPr>
      <w:r w:rsidRPr="00707EE8">
        <w:rPr>
          <w:rStyle w:val="FontStyle20"/>
          <w:sz w:val="28"/>
          <w:szCs w:val="28"/>
        </w:rPr>
        <w:t xml:space="preserve">Совета сельского поселения Рассветовский сельсовет </w:t>
      </w:r>
      <w:r w:rsidRPr="00707EE8">
        <w:rPr>
          <w:rStyle w:val="FontStyle20"/>
          <w:sz w:val="28"/>
          <w:szCs w:val="28"/>
        </w:rPr>
        <w:br/>
        <w:t>муниципального района Давлекановский район Республики Башкортостан</w:t>
      </w:r>
    </w:p>
    <w:p w:rsidR="00707EE8" w:rsidRPr="00707EE8" w:rsidRDefault="00707EE8" w:rsidP="00707EE8">
      <w:pPr>
        <w:rPr>
          <w:rStyle w:val="FontStyle20"/>
          <w:sz w:val="28"/>
          <w:szCs w:val="28"/>
        </w:rPr>
      </w:pPr>
    </w:p>
    <w:p w:rsidR="00707EE8" w:rsidRPr="00DA6F8E" w:rsidRDefault="00707EE8" w:rsidP="00707EE8">
      <w:pPr>
        <w:jc w:val="center"/>
        <w:rPr>
          <w:rStyle w:val="FontStyle20"/>
          <w:sz w:val="28"/>
          <w:szCs w:val="28"/>
        </w:rPr>
      </w:pPr>
    </w:p>
    <w:p w:rsidR="00707EE8" w:rsidRPr="00DA6F8E" w:rsidRDefault="00707EE8" w:rsidP="00707EE8">
      <w:pPr>
        <w:jc w:val="center"/>
        <w:rPr>
          <w:rStyle w:val="FontStyle20"/>
          <w:b/>
          <w:sz w:val="28"/>
          <w:szCs w:val="28"/>
        </w:rPr>
      </w:pPr>
      <w:r w:rsidRPr="00DA6F8E">
        <w:rPr>
          <w:rStyle w:val="FontStyle20"/>
          <w:b/>
          <w:sz w:val="28"/>
          <w:szCs w:val="28"/>
        </w:rPr>
        <w:t xml:space="preserve">РЕШЕНИЕ </w:t>
      </w:r>
    </w:p>
    <w:p w:rsidR="00707EE8" w:rsidRPr="00DA6F8E" w:rsidRDefault="00707EE8" w:rsidP="00707EE8">
      <w:pPr>
        <w:jc w:val="right"/>
        <w:rPr>
          <w:rStyle w:val="FontStyle20"/>
          <w:b/>
          <w:sz w:val="28"/>
          <w:szCs w:val="28"/>
        </w:rPr>
      </w:pPr>
    </w:p>
    <w:p w:rsidR="003333AB" w:rsidRPr="00DA6F8E" w:rsidRDefault="003333AB" w:rsidP="00B817C2">
      <w:pPr>
        <w:autoSpaceDE w:val="0"/>
        <w:autoSpaceDN w:val="0"/>
        <w:adjustRightInd w:val="0"/>
        <w:ind w:firstLine="540"/>
        <w:jc w:val="center"/>
        <w:rPr>
          <w:rFonts w:ascii="Calibri" w:hAnsi="Calibri"/>
          <w:szCs w:val="28"/>
        </w:rPr>
      </w:pPr>
      <w:r w:rsidRPr="00DA6F8E">
        <w:rPr>
          <w:szCs w:val="28"/>
        </w:rPr>
        <w:t>О внесении изменений в Правила землепользования и застройки</w:t>
      </w:r>
    </w:p>
    <w:p w:rsidR="003333AB" w:rsidRPr="00DA6F8E" w:rsidRDefault="003333AB" w:rsidP="00B817C2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Cs w:val="28"/>
        </w:rPr>
      </w:pPr>
      <w:r w:rsidRPr="00DA6F8E">
        <w:rPr>
          <w:szCs w:val="28"/>
        </w:rPr>
        <w:t xml:space="preserve">сельского поселения Рассветовский сельсовет муниципального района Давлекановский </w:t>
      </w:r>
      <w:r w:rsidRPr="00DA6F8E">
        <w:rPr>
          <w:rFonts w:ascii="Times New Roman" w:hAnsi="Times New Roman"/>
          <w:szCs w:val="28"/>
        </w:rPr>
        <w:t>район Республики Башкортостан</w:t>
      </w:r>
    </w:p>
    <w:p w:rsidR="003333AB" w:rsidRPr="00DA6F8E" w:rsidRDefault="003333AB" w:rsidP="00DA6F8E">
      <w:pPr>
        <w:jc w:val="center"/>
        <w:rPr>
          <w:szCs w:val="28"/>
        </w:rPr>
      </w:pPr>
    </w:p>
    <w:p w:rsidR="003333AB" w:rsidRPr="00DA6F8E" w:rsidRDefault="003333AB" w:rsidP="003333AB">
      <w:pPr>
        <w:ind w:firstLine="709"/>
        <w:jc w:val="both"/>
        <w:rPr>
          <w:szCs w:val="28"/>
        </w:rPr>
      </w:pPr>
      <w:r w:rsidRPr="00DA6F8E">
        <w:rPr>
          <w:szCs w:val="28"/>
        </w:rPr>
        <w:t>Рассмотрев протест прокурора Давлекановского района, руководствуясь главой 7 Федерального закона от 06.10.2003 N 131-ФЗ «Об общих принципах организации местного самоуправления в Российской Федерации», Совет сельского поселения Рассветовский сельсовет муниципального района Давлекановский район Республики Башкортостан,</w:t>
      </w:r>
      <w:r w:rsidRPr="00DA6F8E">
        <w:rPr>
          <w:rFonts w:ascii="Calibri" w:hAnsi="Calibri"/>
          <w:szCs w:val="28"/>
        </w:rPr>
        <w:t xml:space="preserve"> </w:t>
      </w:r>
      <w:proofErr w:type="spellStart"/>
      <w:proofErr w:type="gramStart"/>
      <w:r w:rsidRPr="00DA6F8E">
        <w:rPr>
          <w:szCs w:val="28"/>
        </w:rPr>
        <w:t>р</w:t>
      </w:r>
      <w:proofErr w:type="spellEnd"/>
      <w:proofErr w:type="gramEnd"/>
      <w:r w:rsidRPr="00DA6F8E">
        <w:rPr>
          <w:szCs w:val="28"/>
        </w:rPr>
        <w:t xml:space="preserve"> е </w:t>
      </w:r>
      <w:proofErr w:type="spellStart"/>
      <w:r w:rsidRPr="00DA6F8E">
        <w:rPr>
          <w:szCs w:val="28"/>
        </w:rPr>
        <w:t>ш</w:t>
      </w:r>
      <w:proofErr w:type="spellEnd"/>
      <w:r w:rsidRPr="00DA6F8E">
        <w:rPr>
          <w:szCs w:val="28"/>
        </w:rPr>
        <w:t xml:space="preserve"> и л:</w:t>
      </w:r>
    </w:p>
    <w:p w:rsidR="003333AB" w:rsidRPr="00DA6F8E" w:rsidRDefault="003333AB" w:rsidP="003333AB">
      <w:pPr>
        <w:ind w:firstLine="720"/>
        <w:jc w:val="center"/>
        <w:rPr>
          <w:szCs w:val="28"/>
        </w:rPr>
      </w:pPr>
    </w:p>
    <w:p w:rsidR="003333AB" w:rsidRPr="00DA6F8E" w:rsidRDefault="003333AB" w:rsidP="003333AB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Cs w:val="28"/>
        </w:rPr>
      </w:pPr>
      <w:r w:rsidRPr="00DA6F8E">
        <w:rPr>
          <w:szCs w:val="28"/>
        </w:rPr>
        <w:t>Внести изменения в Правила землепользования и застройки сельского поселения Рассветовский сельсовет муниципального района Давлекановский район, утвержденные решением Совета сельского поселения Рассветовский сельсовет муниципального района Давлекановский район</w:t>
      </w:r>
      <w:r w:rsidRPr="00DA6F8E">
        <w:rPr>
          <w:rFonts w:ascii="Calibri" w:hAnsi="Calibri"/>
          <w:szCs w:val="28"/>
        </w:rPr>
        <w:t xml:space="preserve"> </w:t>
      </w:r>
      <w:r w:rsidRPr="00DA6F8E">
        <w:rPr>
          <w:rFonts w:ascii="Times New Roman" w:hAnsi="Times New Roman"/>
          <w:szCs w:val="28"/>
        </w:rPr>
        <w:t>от 25 мая 2015 г. №21 (далее -  Правила), часть 5 ст. 35 Правил изложить в следующей редакции:</w:t>
      </w:r>
    </w:p>
    <w:p w:rsidR="003333AB" w:rsidRPr="00DA6F8E" w:rsidRDefault="003333AB" w:rsidP="003333A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A6F8E">
        <w:rPr>
          <w:rFonts w:ascii="Times New Roman" w:hAnsi="Times New Roman"/>
          <w:szCs w:val="28"/>
        </w:rPr>
        <w:t xml:space="preserve">5. В целях строительства, реконструкции объекта капитального </w:t>
      </w:r>
      <w:r w:rsidRPr="00DA6F8E">
        <w:rPr>
          <w:szCs w:val="28"/>
        </w:rPr>
        <w:t>строительства застройщик направляет заявление о выдаче разрешения на строительство в орган местного самоуправления. Заявление о выдаче разрешения на строительство может быть подано через многофункциональный центр в соответствии с соглашением</w:t>
      </w:r>
      <w:r w:rsidRPr="00DA6F8E">
        <w:rPr>
          <w:rFonts w:ascii="Calibri" w:hAnsi="Calibri"/>
          <w:szCs w:val="28"/>
        </w:rPr>
        <w:t xml:space="preserve">                        </w:t>
      </w:r>
      <w:r w:rsidRPr="00DA6F8E">
        <w:rPr>
          <w:szCs w:val="28"/>
        </w:rPr>
        <w:t xml:space="preserve"> о взаимодействии между многофункциональным центром и органом местного самоуправления. </w:t>
      </w:r>
    </w:p>
    <w:p w:rsidR="003333AB" w:rsidRPr="00DA6F8E" w:rsidRDefault="003333AB" w:rsidP="003333A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A6F8E">
        <w:rPr>
          <w:szCs w:val="28"/>
        </w:rPr>
        <w:t>К указанному заявлению прилагаются следующие документы:</w:t>
      </w:r>
    </w:p>
    <w:p w:rsidR="003333AB" w:rsidRPr="00DA6F8E" w:rsidRDefault="003333AB" w:rsidP="003333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6F8E">
        <w:rPr>
          <w:rFonts w:ascii="Times New Roman" w:hAnsi="Times New Roman" w:cs="Times New Roman"/>
          <w:sz w:val="28"/>
          <w:szCs w:val="28"/>
        </w:rPr>
        <w:t xml:space="preserve"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частью 1.1 статьи 57.3 Градостроительного кодекса РФ, если иное         не установлено </w:t>
      </w:r>
      <w:hyperlink w:anchor="Par47" w:tooltip="7.3. В случае, если земельный участок или земельные участки для строительства, реконструкции объекта федерального значения, объекта регионального значения или объекта местного значения образуются из земель и (или) земельных участков, которые находятся в госуда" w:history="1">
        <w:r w:rsidRPr="00DA6F8E">
          <w:rPr>
            <w:rFonts w:ascii="Times New Roman" w:hAnsi="Times New Roman" w:cs="Times New Roman"/>
            <w:color w:val="0000FF"/>
            <w:sz w:val="28"/>
            <w:szCs w:val="28"/>
          </w:rPr>
          <w:t>частью</w:t>
        </w:r>
        <w:proofErr w:type="gramEnd"/>
        <w:r w:rsidRPr="00DA6F8E">
          <w:rPr>
            <w:rFonts w:ascii="Times New Roman" w:hAnsi="Times New Roman" w:cs="Times New Roman"/>
            <w:color w:val="0000FF"/>
            <w:sz w:val="28"/>
            <w:szCs w:val="28"/>
          </w:rPr>
          <w:t xml:space="preserve"> 7.3</w:t>
        </w:r>
      </w:hyperlink>
      <w:r w:rsidRPr="00DA6F8E">
        <w:rPr>
          <w:rFonts w:ascii="Times New Roman" w:hAnsi="Times New Roman" w:cs="Times New Roman"/>
          <w:sz w:val="28"/>
          <w:szCs w:val="28"/>
        </w:rPr>
        <w:t xml:space="preserve"> ст. 51 Градостроительного кодекса РФ;</w:t>
      </w:r>
    </w:p>
    <w:p w:rsidR="003333AB" w:rsidRPr="00DA6F8E" w:rsidRDefault="003333AB" w:rsidP="003333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6F8E">
        <w:rPr>
          <w:rFonts w:ascii="Times New Roman" w:hAnsi="Times New Roman" w:cs="Times New Roman"/>
          <w:sz w:val="28"/>
          <w:szCs w:val="28"/>
        </w:rPr>
        <w:t xml:space="preserve">1.1) при наличии соглашения о передаче в случаях, установленных бюджетным законодательством Российской Федерации органами и организациями, указанными              в п.п. 1.1 ч. 7 ст. 51 Градостроительного кодекса РФ полномочий государственного (муниципального) заказчика, </w:t>
      </w:r>
      <w:r w:rsidRPr="00DA6F8E">
        <w:rPr>
          <w:rFonts w:ascii="Times New Roman" w:hAnsi="Times New Roman" w:cs="Times New Roman"/>
          <w:sz w:val="28"/>
          <w:szCs w:val="28"/>
        </w:rPr>
        <w:lastRenderedPageBreak/>
        <w:t>заключенного при осуществлении бюджетных инвестиций, - указанное соглашение, правоустанавливающие документы на земельный участок правообладателя,  с которым заключено это соглашение;</w:t>
      </w:r>
      <w:proofErr w:type="gramEnd"/>
    </w:p>
    <w:p w:rsidR="003333AB" w:rsidRPr="00DA6F8E" w:rsidRDefault="003333AB" w:rsidP="003333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33AB" w:rsidRPr="00DA6F8E" w:rsidRDefault="003333AB" w:rsidP="003333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6F8E">
        <w:rPr>
          <w:rFonts w:ascii="Times New Roman" w:hAnsi="Times New Roman" w:cs="Times New Roman"/>
          <w:sz w:val="28"/>
          <w:szCs w:val="28"/>
        </w:rPr>
        <w:t>2) градостроительный план земельного участка, выданный не ранее чем                   за три года до дня представления заявления на получение разрешения                               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</w:t>
      </w:r>
      <w:proofErr w:type="gramEnd"/>
      <w:r w:rsidRPr="00DA6F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6F8E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DA6F8E">
        <w:rPr>
          <w:rFonts w:ascii="Times New Roman" w:hAnsi="Times New Roman" w:cs="Times New Roman"/>
          <w:sz w:val="28"/>
          <w:szCs w:val="28"/>
        </w:rPr>
        <w:t xml:space="preserve"> выдачи разрешения на строительство линейного объекта, для размещения которого не требуется образование земельного участка;</w:t>
      </w:r>
    </w:p>
    <w:p w:rsidR="003333AB" w:rsidRPr="00DA6F8E" w:rsidRDefault="003333AB" w:rsidP="003333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8"/>
      <w:bookmarkEnd w:id="0"/>
      <w:r w:rsidRPr="00DA6F8E">
        <w:rPr>
          <w:rFonts w:ascii="Times New Roman" w:hAnsi="Times New Roman" w:cs="Times New Roman"/>
          <w:sz w:val="28"/>
          <w:szCs w:val="28"/>
        </w:rPr>
        <w:t xml:space="preserve">3) результаты </w:t>
      </w:r>
      <w:proofErr w:type="gramStart"/>
      <w:r w:rsidRPr="00DA6F8E">
        <w:rPr>
          <w:rFonts w:ascii="Times New Roman" w:hAnsi="Times New Roman" w:cs="Times New Roman"/>
          <w:sz w:val="28"/>
          <w:szCs w:val="28"/>
        </w:rPr>
        <w:t>инженерных</w:t>
      </w:r>
      <w:proofErr w:type="gramEnd"/>
      <w:r w:rsidRPr="00DA6F8E">
        <w:rPr>
          <w:rFonts w:ascii="Times New Roman" w:hAnsi="Times New Roman" w:cs="Times New Roman"/>
          <w:sz w:val="28"/>
          <w:szCs w:val="28"/>
        </w:rPr>
        <w:t xml:space="preserve"> изысканий и следующие материалы, содержащиеся      в утвержденной в соответствии с частью 15 статьи  48 Градостроительного кодекса РФ проектной документации:</w:t>
      </w:r>
    </w:p>
    <w:p w:rsidR="003333AB" w:rsidRPr="00DA6F8E" w:rsidRDefault="003333AB" w:rsidP="003333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F8E">
        <w:rPr>
          <w:rFonts w:ascii="Times New Roman" w:hAnsi="Times New Roman" w:cs="Times New Roman"/>
          <w:sz w:val="28"/>
          <w:szCs w:val="28"/>
        </w:rPr>
        <w:t>а) пояснительная записка;</w:t>
      </w:r>
    </w:p>
    <w:p w:rsidR="003333AB" w:rsidRPr="00DA6F8E" w:rsidRDefault="003333AB" w:rsidP="003333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6F8E">
        <w:rPr>
          <w:rFonts w:ascii="Times New Roman" w:hAnsi="Times New Roman" w:cs="Times New Roman"/>
          <w:sz w:val="28"/>
          <w:szCs w:val="28"/>
        </w:rPr>
        <w:t>б) схема планировочной организации земельного участка, выполненная                     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  <w:proofErr w:type="gramEnd"/>
    </w:p>
    <w:p w:rsidR="003333AB" w:rsidRPr="00DA6F8E" w:rsidRDefault="003333AB" w:rsidP="003333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6F8E">
        <w:rPr>
          <w:rFonts w:ascii="Times New Roman" w:hAnsi="Times New Roman" w:cs="Times New Roman"/>
          <w:sz w:val="28"/>
          <w:szCs w:val="28"/>
        </w:rPr>
        <w:t>в) разделы, содержащие архитектурные и конструктивные решения,                     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  <w:proofErr w:type="gramEnd"/>
    </w:p>
    <w:p w:rsidR="003333AB" w:rsidRPr="00DA6F8E" w:rsidRDefault="003333AB" w:rsidP="003333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F8E">
        <w:rPr>
          <w:rFonts w:ascii="Times New Roman" w:hAnsi="Times New Roman" w:cs="Times New Roman"/>
          <w:sz w:val="28"/>
          <w:szCs w:val="28"/>
        </w:rPr>
        <w:t>г)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 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:rsidR="003333AB" w:rsidRPr="00DA6F8E" w:rsidRDefault="003333AB" w:rsidP="003333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5"/>
      <w:bookmarkEnd w:id="1"/>
      <w:proofErr w:type="gramStart"/>
      <w:r w:rsidRPr="00DA6F8E">
        <w:rPr>
          <w:rFonts w:ascii="Times New Roman" w:hAnsi="Times New Roman" w:cs="Times New Roman"/>
          <w:sz w:val="28"/>
          <w:szCs w:val="28"/>
        </w:rPr>
        <w:t xml:space="preserve">4) положительное заключение экспертизы проектной документации                       (в части соответствия проектной документации требованиям, указанным                         в пункте 1 части 5 статьи 49 Градостроительного кодекса РФ), в соответствии               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</w:t>
      </w:r>
      <w:r w:rsidRPr="00DA6F8E">
        <w:rPr>
          <w:rFonts w:ascii="Times New Roman" w:hAnsi="Times New Roman" w:cs="Times New Roman"/>
          <w:sz w:val="28"/>
          <w:szCs w:val="28"/>
        </w:rPr>
        <w:lastRenderedPageBreak/>
        <w:t>(применительно к отдельным этапам строительства в случае</w:t>
      </w:r>
      <w:proofErr w:type="gramEnd"/>
      <w:r w:rsidRPr="00DA6F8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A6F8E">
        <w:rPr>
          <w:rFonts w:ascii="Times New Roman" w:hAnsi="Times New Roman" w:cs="Times New Roman"/>
          <w:sz w:val="28"/>
          <w:szCs w:val="28"/>
        </w:rPr>
        <w:t>предусмотренном частью 12.1 статьи  48 Градостроительного кодекса РФ), если такая проектная документация подлежит экспертизе в соответствии со статьей 49 Градостроительного кодекса РФ, положительное заключение государственной экспертизы проектной документации в случаях, предусмотренных частью 3.4 статьи  49 Градостроительного кодекса РФ, положительное заключение государственной экологической экспертизы проектной документации в случаях, предусмотренных частью 6 статьи 49 Градостроительного кодекса РФ;</w:t>
      </w:r>
      <w:proofErr w:type="gramEnd"/>
    </w:p>
    <w:p w:rsidR="003333AB" w:rsidRPr="00DA6F8E" w:rsidRDefault="003333AB" w:rsidP="003333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6F8E">
        <w:rPr>
          <w:rFonts w:ascii="Times New Roman" w:hAnsi="Times New Roman" w:cs="Times New Roman"/>
          <w:sz w:val="28"/>
          <w:szCs w:val="28"/>
        </w:rPr>
        <w:t xml:space="preserve">4.1) подтверждение соответствия вносимых в проектную документацию изменений требованиям, указанным в части 3.8 статьи 49 Градостроительного кодекса РФ, предоставленное лицом, являющимся членом </w:t>
      </w:r>
      <w:proofErr w:type="spellStart"/>
      <w:r w:rsidRPr="00DA6F8E"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 w:rsidRPr="00DA6F8E">
        <w:rPr>
          <w:rFonts w:ascii="Times New Roman" w:hAnsi="Times New Roman" w:cs="Times New Roman"/>
          <w:sz w:val="28"/>
          <w:szCs w:val="28"/>
        </w:rPr>
        <w:t xml:space="preserve"> организации, основанной на членстве лиц, осуществляющих подготовку проектной документации,             и утвержденное привлеченным этим лицом в соответствии с Градостроительным кодексом РФ специалистом по организации архитектурно-строительного проектирования в должности главного инженера проекта, в случае внесения изменений в проектную документацию</w:t>
      </w:r>
      <w:proofErr w:type="gramEnd"/>
      <w:r w:rsidRPr="00DA6F8E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DA6F8E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DA6F8E">
        <w:rPr>
          <w:rFonts w:ascii="Times New Roman" w:hAnsi="Times New Roman" w:cs="Times New Roman"/>
          <w:sz w:val="28"/>
          <w:szCs w:val="28"/>
        </w:rPr>
        <w:t xml:space="preserve"> с частью 3.8 статьи 49 Градостроительного кодекса РФ;</w:t>
      </w:r>
    </w:p>
    <w:p w:rsidR="003333AB" w:rsidRPr="00DA6F8E" w:rsidRDefault="003333AB" w:rsidP="003333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6F8E">
        <w:rPr>
          <w:rFonts w:ascii="Times New Roman" w:hAnsi="Times New Roman" w:cs="Times New Roman"/>
          <w:sz w:val="28"/>
          <w:szCs w:val="28"/>
        </w:rPr>
        <w:t>4.2) подтверждение соответствия вносимых в проектную документацию изменений требованиям, указанным в части 3.9 статьи 49 Градостроительного кодекса РФ, предоставленное органом исполнительной власти или организацией, проводившими экспертизу проектной документации, в случае внесения изменений        в проектную документацию в ходе экспертного сопровождения в соответствии                       с частью 3.9 статьи 49 Градостроительного кодекса РФ;</w:t>
      </w:r>
      <w:proofErr w:type="gramEnd"/>
    </w:p>
    <w:p w:rsidR="003333AB" w:rsidRPr="00DA6F8E" w:rsidRDefault="003333AB" w:rsidP="003333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2"/>
      <w:bookmarkEnd w:id="2"/>
      <w:r w:rsidRPr="00DA6F8E">
        <w:rPr>
          <w:rFonts w:ascii="Times New Roman" w:hAnsi="Times New Roman" w:cs="Times New Roman"/>
          <w:sz w:val="28"/>
          <w:szCs w:val="28"/>
        </w:rPr>
        <w:t>5)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Градостроительного кодекса РФ);</w:t>
      </w:r>
    </w:p>
    <w:p w:rsidR="003333AB" w:rsidRPr="00DA6F8E" w:rsidRDefault="003333AB" w:rsidP="003333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F8E">
        <w:rPr>
          <w:rFonts w:ascii="Times New Roman" w:hAnsi="Times New Roman" w:cs="Times New Roman"/>
          <w:sz w:val="28"/>
          <w:szCs w:val="28"/>
        </w:rPr>
        <w:t xml:space="preserve">6) согласие всех правообладателей объекта капитального строительства в случае реконструкции такого объекта, за исключением указанных в </w:t>
      </w:r>
      <w:hyperlink w:anchor="Par27" w:tooltip="6.2) решение общего собрания собственников помещений и машино-мест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" w:history="1">
        <w:r w:rsidRPr="00DA6F8E">
          <w:rPr>
            <w:rFonts w:ascii="Times New Roman" w:hAnsi="Times New Roman" w:cs="Times New Roman"/>
            <w:color w:val="0000FF"/>
            <w:sz w:val="28"/>
            <w:szCs w:val="28"/>
          </w:rPr>
          <w:t>пункте 6.2</w:t>
        </w:r>
      </w:hyperlink>
      <w:r w:rsidRPr="00DA6F8E">
        <w:rPr>
          <w:rFonts w:ascii="Times New Roman" w:hAnsi="Times New Roman" w:cs="Times New Roman"/>
          <w:sz w:val="28"/>
          <w:szCs w:val="28"/>
        </w:rPr>
        <w:t xml:space="preserve"> ч. 7 ст. 51 Градостроительного кодекса РФ случаев реконструкции многоквартирного дома;</w:t>
      </w:r>
    </w:p>
    <w:p w:rsidR="003333AB" w:rsidRPr="00DA6F8E" w:rsidRDefault="003333AB" w:rsidP="003333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F8E">
        <w:rPr>
          <w:rFonts w:ascii="Times New Roman" w:hAnsi="Times New Roman" w:cs="Times New Roman"/>
          <w:sz w:val="28"/>
          <w:szCs w:val="28"/>
        </w:rPr>
        <w:t xml:space="preserve">6.1) в случае проведения реконструкции государственным (муниципальным) заказчиком, указанным в </w:t>
      </w:r>
      <w:proofErr w:type="spellStart"/>
      <w:r w:rsidRPr="00DA6F8E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DA6F8E">
        <w:rPr>
          <w:rFonts w:ascii="Times New Roman" w:hAnsi="Times New Roman" w:cs="Times New Roman"/>
          <w:sz w:val="28"/>
          <w:szCs w:val="28"/>
        </w:rPr>
        <w:t>.п</w:t>
      </w:r>
      <w:proofErr w:type="spellEnd"/>
      <w:proofErr w:type="gramEnd"/>
      <w:r w:rsidRPr="00DA6F8E">
        <w:rPr>
          <w:rFonts w:ascii="Times New Roman" w:hAnsi="Times New Roman" w:cs="Times New Roman"/>
          <w:sz w:val="28"/>
          <w:szCs w:val="28"/>
        </w:rPr>
        <w:t xml:space="preserve"> 6.1 ч. 7 ст. 51 Градостроительного кодекса РФ,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                     в отношении которого он осуществляет соответственно функции и полномочия учредителя или права собственника имущества, - соглашение              о проведении такой реконструкции, определяющее в том числе условия и порядок возмещения ущерба, причиненного указанному объекту при осуществлении реконструкции;</w:t>
      </w:r>
    </w:p>
    <w:p w:rsidR="003333AB" w:rsidRPr="00DA6F8E" w:rsidRDefault="003333AB" w:rsidP="003333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7"/>
      <w:bookmarkEnd w:id="3"/>
      <w:proofErr w:type="gramStart"/>
      <w:r w:rsidRPr="00DA6F8E">
        <w:rPr>
          <w:rFonts w:ascii="Times New Roman" w:hAnsi="Times New Roman" w:cs="Times New Roman"/>
          <w:sz w:val="28"/>
          <w:szCs w:val="28"/>
        </w:rPr>
        <w:lastRenderedPageBreak/>
        <w:t xml:space="preserve">6.2) решение общего собрания собственников помещений и </w:t>
      </w:r>
      <w:proofErr w:type="spellStart"/>
      <w:r w:rsidRPr="00DA6F8E">
        <w:rPr>
          <w:rFonts w:ascii="Times New Roman" w:hAnsi="Times New Roman" w:cs="Times New Roman"/>
          <w:sz w:val="28"/>
          <w:szCs w:val="28"/>
        </w:rPr>
        <w:t>машино-мест</w:t>
      </w:r>
      <w:proofErr w:type="spellEnd"/>
      <w:r w:rsidRPr="00DA6F8E">
        <w:rPr>
          <w:rFonts w:ascii="Times New Roman" w:hAnsi="Times New Roman" w:cs="Times New Roman"/>
          <w:sz w:val="28"/>
          <w:szCs w:val="28"/>
        </w:rPr>
        <w:t xml:space="preserve">            в многоквартирном доме, принятое в соответствии с жилищным законодательством             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 и </w:t>
      </w:r>
      <w:proofErr w:type="spellStart"/>
      <w:r w:rsidRPr="00DA6F8E">
        <w:rPr>
          <w:rFonts w:ascii="Times New Roman" w:hAnsi="Times New Roman" w:cs="Times New Roman"/>
          <w:sz w:val="28"/>
          <w:szCs w:val="28"/>
        </w:rPr>
        <w:t>машино-мест</w:t>
      </w:r>
      <w:proofErr w:type="spellEnd"/>
      <w:r w:rsidRPr="00DA6F8E">
        <w:rPr>
          <w:rFonts w:ascii="Times New Roman" w:hAnsi="Times New Roman" w:cs="Times New Roman"/>
          <w:sz w:val="28"/>
          <w:szCs w:val="28"/>
        </w:rPr>
        <w:t xml:space="preserve"> в многоквартирном доме;</w:t>
      </w:r>
      <w:proofErr w:type="gramEnd"/>
    </w:p>
    <w:p w:rsidR="003333AB" w:rsidRPr="00DA6F8E" w:rsidRDefault="003333AB" w:rsidP="003333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29"/>
      <w:bookmarkEnd w:id="4"/>
      <w:r w:rsidRPr="00DA6F8E">
        <w:rPr>
          <w:rFonts w:ascii="Times New Roman" w:hAnsi="Times New Roman" w:cs="Times New Roman"/>
          <w:sz w:val="28"/>
          <w:szCs w:val="28"/>
        </w:rPr>
        <w:t>7) копия свидетельства об аккредитации юридического лица, выдавшего положительное заключение негосударственной экспертизы проектной документации,              в случае, если представлено заключение негосударственной экспертизы проектной документации;</w:t>
      </w:r>
    </w:p>
    <w:p w:rsidR="003333AB" w:rsidRPr="00DA6F8E" w:rsidRDefault="003333AB" w:rsidP="003333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F8E">
        <w:rPr>
          <w:rFonts w:ascii="Times New Roman" w:hAnsi="Times New Roman" w:cs="Times New Roman"/>
          <w:sz w:val="28"/>
          <w:szCs w:val="28"/>
        </w:rPr>
        <w:t>8) документы, предусмотренные законодательством Российской Федерации                  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объекта;</w:t>
      </w:r>
    </w:p>
    <w:p w:rsidR="003333AB" w:rsidRPr="00DA6F8E" w:rsidRDefault="003333AB" w:rsidP="003333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35"/>
      <w:bookmarkEnd w:id="5"/>
      <w:proofErr w:type="gramStart"/>
      <w:r w:rsidRPr="00DA6F8E">
        <w:rPr>
          <w:rFonts w:ascii="Times New Roman" w:hAnsi="Times New Roman" w:cs="Times New Roman"/>
          <w:sz w:val="28"/>
          <w:szCs w:val="28"/>
        </w:rPr>
        <w:t>9)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 с особыми условиями использования территории, или в случае реконструкции объекта капитального строительства,               в результате которой в отношении реконструированного объекта подлежит установлению зона с особыми условиями использования территории</w:t>
      </w:r>
      <w:proofErr w:type="gramEnd"/>
      <w:r w:rsidRPr="00DA6F8E">
        <w:rPr>
          <w:rFonts w:ascii="Times New Roman" w:hAnsi="Times New Roman" w:cs="Times New Roman"/>
          <w:sz w:val="28"/>
          <w:szCs w:val="28"/>
        </w:rPr>
        <w:t xml:space="preserve"> или ранее установленная зона с особыми условиями использования территории подлежит изменению;</w:t>
      </w:r>
    </w:p>
    <w:p w:rsidR="003333AB" w:rsidRPr="00DA6F8E" w:rsidRDefault="003333AB" w:rsidP="003333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37"/>
      <w:bookmarkEnd w:id="6"/>
      <w:proofErr w:type="gramStart"/>
      <w:r w:rsidRPr="00DA6F8E">
        <w:rPr>
          <w:rFonts w:ascii="Times New Roman" w:hAnsi="Times New Roman" w:cs="Times New Roman"/>
          <w:sz w:val="28"/>
          <w:szCs w:val="28"/>
        </w:rPr>
        <w:t>10) копия договора о развитии территории в случае, если строительство, реконструкцию объектов капитального строительства планируется осуществлять                    в границах территории, в отношении которой органом местного самоуправления принято решение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            в соответствии с Градостроительным</w:t>
      </w:r>
      <w:proofErr w:type="gramEnd"/>
      <w:r w:rsidRPr="00DA6F8E">
        <w:rPr>
          <w:rFonts w:ascii="Times New Roman" w:hAnsi="Times New Roman" w:cs="Times New Roman"/>
          <w:sz w:val="28"/>
          <w:szCs w:val="28"/>
        </w:rPr>
        <w:t xml:space="preserve"> кодексом РФ или субъектом Российской Федерации).</w:t>
      </w:r>
    </w:p>
    <w:p w:rsidR="003333AB" w:rsidRPr="00DA6F8E" w:rsidRDefault="003333AB" w:rsidP="003333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40"/>
      <w:bookmarkEnd w:id="7"/>
      <w:proofErr w:type="gramStart"/>
      <w:r w:rsidRPr="00DA6F8E">
        <w:rPr>
          <w:rFonts w:ascii="Times New Roman" w:hAnsi="Times New Roman" w:cs="Times New Roman"/>
          <w:sz w:val="28"/>
          <w:szCs w:val="28"/>
        </w:rPr>
        <w:t xml:space="preserve">Документы (их копии или сведения, содержащиеся в них), указанные                     в </w:t>
      </w:r>
      <w:hyperlink w:anchor="Par0" w:tooltip="1) 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" w:history="1">
        <w:r w:rsidRPr="00DA6F8E">
          <w:rPr>
            <w:rFonts w:ascii="Times New Roman" w:hAnsi="Times New Roman" w:cs="Times New Roman"/>
            <w:color w:val="0000FF"/>
            <w:sz w:val="28"/>
            <w:szCs w:val="28"/>
          </w:rPr>
          <w:t>пунктах 1</w:t>
        </w:r>
      </w:hyperlink>
      <w:r w:rsidRPr="00DA6F8E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22" w:tooltip="5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настоящего Кодекса);" w:history="1">
        <w:r w:rsidRPr="00DA6F8E">
          <w:rPr>
            <w:rFonts w:ascii="Times New Roman" w:hAnsi="Times New Roman" w:cs="Times New Roman"/>
            <w:color w:val="0000FF"/>
            <w:sz w:val="28"/>
            <w:szCs w:val="28"/>
          </w:rPr>
          <w:t>5</w:t>
        </w:r>
      </w:hyperlink>
      <w:r w:rsidRPr="00DA6F8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29" w:tooltip="7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" w:history="1">
        <w:r w:rsidRPr="00DA6F8E">
          <w:rPr>
            <w:rFonts w:ascii="Times New Roman" w:hAnsi="Times New Roman" w:cs="Times New Roman"/>
            <w:color w:val="0000FF"/>
            <w:sz w:val="28"/>
            <w:szCs w:val="28"/>
          </w:rPr>
          <w:t>7</w:t>
        </w:r>
      </w:hyperlink>
      <w:r w:rsidRPr="00DA6F8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35" w:tooltip="9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" w:history="1">
        <w:r w:rsidRPr="00DA6F8E">
          <w:rPr>
            <w:rFonts w:ascii="Times New Roman" w:hAnsi="Times New Roman" w:cs="Times New Roman"/>
            <w:color w:val="0000FF"/>
            <w:sz w:val="28"/>
            <w:szCs w:val="28"/>
          </w:rPr>
          <w:t>9</w:t>
        </w:r>
      </w:hyperlink>
      <w:r w:rsidRPr="00DA6F8E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37" w:tooltip="10) копия договора о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комплексном развитии " w:history="1">
        <w:r w:rsidRPr="00DA6F8E">
          <w:rPr>
            <w:rFonts w:ascii="Times New Roman" w:hAnsi="Times New Roman" w:cs="Times New Roman"/>
            <w:color w:val="0000FF"/>
            <w:sz w:val="28"/>
            <w:szCs w:val="28"/>
          </w:rPr>
          <w:t>10 части</w:t>
        </w:r>
      </w:hyperlink>
      <w:r w:rsidRPr="00DA6F8E">
        <w:rPr>
          <w:rFonts w:ascii="Times New Roman" w:hAnsi="Times New Roman" w:cs="Times New Roman"/>
          <w:sz w:val="28"/>
          <w:szCs w:val="28"/>
        </w:rPr>
        <w:t xml:space="preserve"> 5 настоящей статьи, запрашиваются администрацией сельского поселения в государственных органах, органах местного самоуправления      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застройщик не представил указанные документы самостоятельно.</w:t>
      </w:r>
      <w:proofErr w:type="gramEnd"/>
    </w:p>
    <w:p w:rsidR="003333AB" w:rsidRPr="00DA6F8E" w:rsidRDefault="003333AB" w:rsidP="003333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6F8E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ar0" w:tooltip="1) 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" w:history="1">
        <w:r w:rsidRPr="00DA6F8E">
          <w:rPr>
            <w:rFonts w:ascii="Times New Roman" w:hAnsi="Times New Roman" w:cs="Times New Roman"/>
            <w:color w:val="0000FF"/>
            <w:sz w:val="28"/>
            <w:szCs w:val="28"/>
          </w:rPr>
          <w:t>пунктах 1</w:t>
        </w:r>
      </w:hyperlink>
      <w:r w:rsidRPr="00DA6F8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8" w:tooltip="3) результаты инженерных изысканий и следующие материалы, содержащиеся в утвержденной в соответствии с частью 15 статьи 48 настоящего Кодекса проектной документации:" w:history="1">
        <w:r w:rsidRPr="00DA6F8E"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</w:hyperlink>
      <w:r w:rsidRPr="00DA6F8E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5" w:tooltip="4) положительное заключение экспертизы проектной документации (в части соответствия проектной документации требованиям, указанным в пункте 1 части 5 статьи 49 настоящего Кодекса), в соответствии с которой осуществляются строительство, реконструкция объекта кап" w:history="1">
        <w:r w:rsidRPr="00DA6F8E">
          <w:rPr>
            <w:rFonts w:ascii="Times New Roman" w:hAnsi="Times New Roman" w:cs="Times New Roman"/>
            <w:color w:val="0000FF"/>
            <w:sz w:val="28"/>
            <w:szCs w:val="28"/>
          </w:rPr>
          <w:t>4 части</w:t>
        </w:r>
      </w:hyperlink>
      <w:r w:rsidRPr="00DA6F8E">
        <w:rPr>
          <w:rFonts w:ascii="Times New Roman" w:hAnsi="Times New Roman" w:cs="Times New Roman"/>
          <w:sz w:val="28"/>
          <w:szCs w:val="28"/>
        </w:rPr>
        <w:t xml:space="preserve"> 5 настоящей статьи,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 или едином государственном </w:t>
      </w:r>
      <w:r w:rsidRPr="00DA6F8E">
        <w:rPr>
          <w:rFonts w:ascii="Times New Roman" w:hAnsi="Times New Roman" w:cs="Times New Roman"/>
          <w:sz w:val="28"/>
          <w:szCs w:val="28"/>
        </w:rPr>
        <w:lastRenderedPageBreak/>
        <w:t>реестре заключений.</w:t>
      </w:r>
      <w:proofErr w:type="gramEnd"/>
    </w:p>
    <w:p w:rsidR="003333AB" w:rsidRPr="00DA6F8E" w:rsidRDefault="003333AB" w:rsidP="003333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47"/>
      <w:bookmarkEnd w:id="8"/>
      <w:r w:rsidRPr="00DA6F8E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DA6F8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A6F8E">
        <w:rPr>
          <w:rFonts w:ascii="Times New Roman" w:hAnsi="Times New Roman" w:cs="Times New Roman"/>
          <w:sz w:val="28"/>
          <w:szCs w:val="28"/>
        </w:rPr>
        <w:t xml:space="preserve"> если земельный участок или земельные участки                                     для строительства, реконструкции объекта федерального значения, объекта регионального значения или объекта местного значения образуются из земель               и (или) земельных участков, которые находятся в государственной либо муниципальной собственности, либо из земель и (или) земельных участков, государственная собственность на которые не разграничена, при условии, что такие земли и (или) земельные участки не обременены правами </w:t>
      </w:r>
      <w:proofErr w:type="gramStart"/>
      <w:r w:rsidRPr="00DA6F8E">
        <w:rPr>
          <w:rFonts w:ascii="Times New Roman" w:hAnsi="Times New Roman" w:cs="Times New Roman"/>
          <w:sz w:val="28"/>
          <w:szCs w:val="28"/>
        </w:rPr>
        <w:t>третьих лиц                              (за исключением сервитута, публичного сервитута), кроме земельных участков, подлежащих изъятию для государственных нужд в соответствии                                       с утвержденным проектом планировки территории по основаниям, предусмотренным земельным законодательством, выдача разрешения   на строительство такого объекта допускается до образования указанных земельного участка или земельных участков в соответствии с земельным законодательством на основании утвержденного проекта межевания территории и (или) выданного в соответствии с частью</w:t>
      </w:r>
      <w:proofErr w:type="gramEnd"/>
      <w:r w:rsidRPr="00DA6F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6F8E">
        <w:rPr>
          <w:rFonts w:ascii="Times New Roman" w:hAnsi="Times New Roman" w:cs="Times New Roman"/>
          <w:sz w:val="28"/>
          <w:szCs w:val="28"/>
        </w:rPr>
        <w:t>1.1 статьи 57.3 Градостроительного кодекса РФ градостроительного плана земельного участка                         и утвержденной  в соответствии с земельным законодательством схемы расположения земельного участка или земельных участков на кадастровом плане территории.</w:t>
      </w:r>
      <w:proofErr w:type="gramEnd"/>
      <w:r w:rsidRPr="00DA6F8E">
        <w:rPr>
          <w:rFonts w:ascii="Times New Roman" w:hAnsi="Times New Roman" w:cs="Times New Roman"/>
          <w:sz w:val="28"/>
          <w:szCs w:val="28"/>
        </w:rPr>
        <w:t xml:space="preserve"> В этом случае предоставление правоустанавливающих документов на земельный участок                   для выдачи разрешения на строительство объекта капитального строительства                             не требуется. Вместо данных правоустанавливающих документов к 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территории. В случае</w:t>
      </w:r>
      <w:proofErr w:type="gramStart"/>
      <w:r w:rsidRPr="00DA6F8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A6F8E">
        <w:rPr>
          <w:rFonts w:ascii="Times New Roman" w:hAnsi="Times New Roman" w:cs="Times New Roman"/>
          <w:sz w:val="28"/>
          <w:szCs w:val="28"/>
        </w:rPr>
        <w:t xml:space="preserve"> если в соответствии с настоящим абзацем выдано разрешение на строительство объекта федерального значения, объекта регионального значения, объекта местного значения, строительство, реконструкция которых осуществляются в том числе на земельных участках, подлежащих изъятию       для государственных или муниципальных нужд в соответствии с утвержденным проектом межевания территории по основаниям, предусмотренным земельным законодательством, указанные строительство, реконструкция не допускаются                 до прекращения в установленном земельным законодательством </w:t>
      </w:r>
      <w:proofErr w:type="gramStart"/>
      <w:r w:rsidRPr="00DA6F8E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DA6F8E">
        <w:rPr>
          <w:rFonts w:ascii="Times New Roman" w:hAnsi="Times New Roman" w:cs="Times New Roman"/>
          <w:sz w:val="28"/>
          <w:szCs w:val="28"/>
        </w:rPr>
        <w:t xml:space="preserve"> прав третьих лиц на такие земельные участки в связи с их изъятием для государственных                или муниципальных нужд.</w:t>
      </w:r>
    </w:p>
    <w:p w:rsidR="003333AB" w:rsidRPr="00DA6F8E" w:rsidRDefault="003333AB" w:rsidP="003333AB">
      <w:pPr>
        <w:numPr>
          <w:ilvl w:val="0"/>
          <w:numId w:val="1"/>
        </w:numPr>
        <w:ind w:left="0" w:firstLine="709"/>
        <w:jc w:val="both"/>
        <w:rPr>
          <w:szCs w:val="28"/>
        </w:rPr>
      </w:pPr>
      <w:r w:rsidRPr="00DA6F8E">
        <w:rPr>
          <w:szCs w:val="28"/>
        </w:rPr>
        <w:t>Внести изменения в Правила землепользования и застройки сельского поселения Рассветовский сельсовет муниципального района Давлекановский район, утвержденные решением Совета сельского поселения Рассветовский сельсовет муниципального района Давлекановский район, часть</w:t>
      </w:r>
      <w:r w:rsidRPr="00DA6F8E">
        <w:rPr>
          <w:rFonts w:ascii="Calibri" w:hAnsi="Calibri"/>
          <w:szCs w:val="28"/>
        </w:rPr>
        <w:t xml:space="preserve">  </w:t>
      </w:r>
      <w:r w:rsidRPr="00DA6F8E">
        <w:rPr>
          <w:szCs w:val="28"/>
        </w:rPr>
        <w:t xml:space="preserve"> 6 ст. 35 Правил признать утратившей силу.</w:t>
      </w:r>
    </w:p>
    <w:p w:rsidR="003333AB" w:rsidRPr="00DA6F8E" w:rsidRDefault="003333AB" w:rsidP="003333A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A6F8E">
        <w:rPr>
          <w:szCs w:val="28"/>
        </w:rPr>
        <w:t xml:space="preserve">3. Внести изменения в Правила землепользования и застройки сельского поселения Рассветовский сельсовет муниципального района </w:t>
      </w:r>
      <w:r w:rsidRPr="00DA6F8E">
        <w:rPr>
          <w:szCs w:val="28"/>
        </w:rPr>
        <w:lastRenderedPageBreak/>
        <w:t>Давлекановский район, утвержденные решением Совета сельского поселения Рассветовский сельсовет муниципального района Давлекановский район, часть 8 ст. 35 Правил изложить</w:t>
      </w:r>
      <w:r w:rsidRPr="00DA6F8E">
        <w:rPr>
          <w:rFonts w:ascii="Calibri" w:hAnsi="Calibri"/>
          <w:szCs w:val="28"/>
        </w:rPr>
        <w:t xml:space="preserve">  </w:t>
      </w:r>
      <w:r w:rsidRPr="00DA6F8E">
        <w:rPr>
          <w:szCs w:val="28"/>
        </w:rPr>
        <w:t xml:space="preserve"> в следующей редакции:</w:t>
      </w:r>
    </w:p>
    <w:p w:rsidR="003333AB" w:rsidRPr="00DA6F8E" w:rsidRDefault="003333AB" w:rsidP="003333AB">
      <w:pPr>
        <w:ind w:firstLine="540"/>
        <w:jc w:val="both"/>
        <w:rPr>
          <w:rFonts w:ascii="Verdana" w:hAnsi="Verdana"/>
          <w:color w:val="000000"/>
          <w:szCs w:val="28"/>
        </w:rPr>
      </w:pPr>
      <w:r w:rsidRPr="00DA6F8E">
        <w:rPr>
          <w:color w:val="000000"/>
          <w:szCs w:val="28"/>
        </w:rPr>
        <w:t xml:space="preserve">   8. Администрация сельского поселения в течение пяти рабочих дней </w:t>
      </w:r>
      <w:r w:rsidRPr="00DA6F8E">
        <w:rPr>
          <w:rFonts w:ascii="Calibri" w:hAnsi="Calibri"/>
          <w:color w:val="000000"/>
          <w:szCs w:val="28"/>
        </w:rPr>
        <w:t xml:space="preserve">                                </w:t>
      </w:r>
      <w:r w:rsidRPr="00DA6F8E">
        <w:rPr>
          <w:color w:val="000000"/>
          <w:szCs w:val="28"/>
        </w:rPr>
        <w:t xml:space="preserve">со дня получения заявления о выдаче разрешения на строительство, </w:t>
      </w:r>
      <w:r w:rsidRPr="00DA6F8E">
        <w:rPr>
          <w:rFonts w:ascii="Calibri" w:hAnsi="Calibri"/>
          <w:color w:val="000000"/>
          <w:szCs w:val="28"/>
        </w:rPr>
        <w:t xml:space="preserve">                                             </w:t>
      </w:r>
      <w:r w:rsidRPr="00DA6F8E">
        <w:rPr>
          <w:color w:val="000000"/>
          <w:szCs w:val="28"/>
        </w:rPr>
        <w:t>за исключением случая, предусмотренного частью 11.1 ст. 51 Градостроительного кодекса РФ:</w:t>
      </w:r>
    </w:p>
    <w:p w:rsidR="003333AB" w:rsidRPr="00DA6F8E" w:rsidRDefault="003333AB" w:rsidP="003333AB">
      <w:pPr>
        <w:ind w:firstLine="540"/>
        <w:jc w:val="both"/>
        <w:rPr>
          <w:rFonts w:ascii="Verdana" w:hAnsi="Verdana"/>
          <w:color w:val="000000"/>
          <w:szCs w:val="28"/>
        </w:rPr>
      </w:pPr>
      <w:r w:rsidRPr="00DA6F8E">
        <w:rPr>
          <w:color w:val="000000"/>
          <w:szCs w:val="28"/>
        </w:rPr>
        <w:t xml:space="preserve">1) проводит проверку наличия документов, необходимых для принятия решения </w:t>
      </w:r>
      <w:r w:rsidRPr="00DA6F8E">
        <w:rPr>
          <w:rFonts w:ascii="Calibri" w:hAnsi="Calibri"/>
          <w:color w:val="000000"/>
          <w:szCs w:val="28"/>
        </w:rPr>
        <w:t xml:space="preserve">                 </w:t>
      </w:r>
      <w:r w:rsidRPr="00DA6F8E">
        <w:rPr>
          <w:color w:val="000000"/>
          <w:szCs w:val="28"/>
        </w:rPr>
        <w:t>о выдаче разрешения на строительство;</w:t>
      </w:r>
    </w:p>
    <w:p w:rsidR="003333AB" w:rsidRPr="00DA6F8E" w:rsidRDefault="003333AB" w:rsidP="003333AB">
      <w:pPr>
        <w:ind w:firstLine="540"/>
        <w:jc w:val="both"/>
        <w:rPr>
          <w:rFonts w:ascii="Verdana" w:hAnsi="Verdana"/>
          <w:color w:val="000000"/>
          <w:szCs w:val="28"/>
        </w:rPr>
      </w:pPr>
      <w:proofErr w:type="gramStart"/>
      <w:r w:rsidRPr="00DA6F8E">
        <w:rPr>
          <w:color w:val="000000"/>
          <w:szCs w:val="28"/>
        </w:rPr>
        <w:t xml:space="preserve">2) проводит проверку соответствия проектной документации требованиям </w:t>
      </w:r>
      <w:r w:rsidRPr="00DA6F8E">
        <w:rPr>
          <w:rFonts w:ascii="Calibri" w:hAnsi="Calibri"/>
          <w:color w:val="000000"/>
          <w:szCs w:val="28"/>
        </w:rPr>
        <w:t xml:space="preserve">              </w:t>
      </w:r>
      <w:r w:rsidRPr="00DA6F8E">
        <w:rPr>
          <w:color w:val="000000"/>
          <w:szCs w:val="28"/>
        </w:rPr>
        <w:t xml:space="preserve">к строительству, реконструкции объекта капитального строительства, установленным на дату выдачи представленного для получения разрешения </w:t>
      </w:r>
      <w:r w:rsidRPr="00DA6F8E">
        <w:rPr>
          <w:rFonts w:ascii="Calibri" w:hAnsi="Calibri"/>
          <w:color w:val="000000"/>
          <w:szCs w:val="28"/>
        </w:rPr>
        <w:t xml:space="preserve"> </w:t>
      </w:r>
      <w:r w:rsidRPr="00DA6F8E">
        <w:rPr>
          <w:color w:val="000000"/>
          <w:szCs w:val="28"/>
        </w:rPr>
        <w:t xml:space="preserve">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</w:t>
      </w:r>
      <w:r w:rsidRPr="00DA6F8E">
        <w:rPr>
          <w:rFonts w:ascii="Calibri" w:hAnsi="Calibri"/>
          <w:color w:val="000000"/>
          <w:szCs w:val="28"/>
        </w:rPr>
        <w:t xml:space="preserve">           </w:t>
      </w:r>
      <w:r w:rsidRPr="00DA6F8E">
        <w:rPr>
          <w:color w:val="000000"/>
          <w:szCs w:val="28"/>
        </w:rPr>
        <w:t xml:space="preserve">и проекта межевания территории (за исключением случаев, при которых для строительства, реконструкции линейного объекта </w:t>
      </w:r>
      <w:r w:rsidRPr="00DA6F8E">
        <w:rPr>
          <w:rFonts w:ascii="Calibri" w:hAnsi="Calibri"/>
          <w:color w:val="000000"/>
          <w:szCs w:val="28"/>
        </w:rPr>
        <w:t xml:space="preserve"> </w:t>
      </w:r>
      <w:r w:rsidRPr="00DA6F8E">
        <w:rPr>
          <w:color w:val="000000"/>
          <w:szCs w:val="28"/>
        </w:rPr>
        <w:t>не требуется подготовка документации по планировке</w:t>
      </w:r>
      <w:proofErr w:type="gramEnd"/>
      <w:r w:rsidRPr="00DA6F8E">
        <w:rPr>
          <w:color w:val="000000"/>
          <w:szCs w:val="28"/>
        </w:rPr>
        <w:t xml:space="preserve"> </w:t>
      </w:r>
      <w:proofErr w:type="gramStart"/>
      <w:r w:rsidRPr="00DA6F8E">
        <w:rPr>
          <w:color w:val="000000"/>
          <w:szCs w:val="28"/>
        </w:rPr>
        <w:t xml:space="preserve">территории), требованиям, установленным проектом планировки территории в случае выдачи разрешения на строительство линейного объекта, для размещения которого </w:t>
      </w:r>
      <w:r w:rsidRPr="00DA6F8E">
        <w:rPr>
          <w:rFonts w:ascii="Calibri" w:hAnsi="Calibri"/>
          <w:color w:val="000000"/>
          <w:szCs w:val="28"/>
        </w:rPr>
        <w:t xml:space="preserve">   </w:t>
      </w:r>
      <w:r w:rsidRPr="00DA6F8E">
        <w:rPr>
          <w:color w:val="000000"/>
          <w:szCs w:val="28"/>
        </w:rPr>
        <w:t xml:space="preserve">не требуется образование земельного участка, </w:t>
      </w:r>
      <w:r w:rsidRPr="00DA6F8E">
        <w:rPr>
          <w:rFonts w:ascii="Calibri" w:hAnsi="Calibri"/>
          <w:color w:val="000000"/>
          <w:szCs w:val="28"/>
        </w:rPr>
        <w:t xml:space="preserve">          </w:t>
      </w:r>
      <w:r w:rsidRPr="00DA6F8E">
        <w:rPr>
          <w:color w:val="000000"/>
          <w:szCs w:val="28"/>
        </w:rPr>
        <w:t xml:space="preserve">а также допустимости размещения объекта капитального строительства в соответствии с разрешенным использованием земельного участка и ограничениями, установленными </w:t>
      </w:r>
      <w:r w:rsidR="00DA6F8E" w:rsidRPr="00DA6F8E">
        <w:rPr>
          <w:rFonts w:ascii="Calibri" w:hAnsi="Calibri"/>
          <w:color w:val="000000"/>
          <w:szCs w:val="28"/>
        </w:rPr>
        <w:t xml:space="preserve"> </w:t>
      </w:r>
      <w:r w:rsidRPr="00DA6F8E">
        <w:rPr>
          <w:color w:val="000000"/>
          <w:szCs w:val="28"/>
        </w:rPr>
        <w:t>в соответствии с земельным и иным законодательством Российской Федерации.</w:t>
      </w:r>
      <w:proofErr w:type="gramEnd"/>
      <w:r w:rsidRPr="00DA6F8E">
        <w:rPr>
          <w:color w:val="000000"/>
          <w:szCs w:val="28"/>
        </w:rPr>
        <w:t xml:space="preserve"> </w:t>
      </w:r>
      <w:r w:rsidRPr="00DA6F8E">
        <w:rPr>
          <w:rFonts w:ascii="Calibri" w:hAnsi="Calibri"/>
          <w:color w:val="000000"/>
          <w:szCs w:val="28"/>
        </w:rPr>
        <w:t xml:space="preserve">             </w:t>
      </w:r>
      <w:r w:rsidRPr="00DA6F8E">
        <w:rPr>
          <w:color w:val="000000"/>
          <w:szCs w:val="28"/>
        </w:rPr>
        <w:t xml:space="preserve">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на соответствие требованиям, установленным в разрешении </w:t>
      </w:r>
      <w:r w:rsidRPr="00DA6F8E">
        <w:rPr>
          <w:rFonts w:ascii="Calibri" w:hAnsi="Calibri"/>
          <w:color w:val="000000"/>
          <w:szCs w:val="28"/>
        </w:rPr>
        <w:t xml:space="preserve">                     </w:t>
      </w:r>
      <w:r w:rsidRPr="00DA6F8E">
        <w:rPr>
          <w:color w:val="000000"/>
          <w:szCs w:val="28"/>
        </w:rPr>
        <w:t>на отклонение от предельных параметров разрешенного строительства, реконструкции;</w:t>
      </w:r>
    </w:p>
    <w:p w:rsidR="003333AB" w:rsidRPr="00DA6F8E" w:rsidRDefault="003333AB" w:rsidP="003333AB">
      <w:pPr>
        <w:ind w:firstLine="540"/>
        <w:jc w:val="both"/>
        <w:rPr>
          <w:color w:val="000000"/>
          <w:szCs w:val="28"/>
        </w:rPr>
      </w:pPr>
      <w:r w:rsidRPr="00DA6F8E">
        <w:rPr>
          <w:color w:val="000000"/>
          <w:szCs w:val="28"/>
        </w:rPr>
        <w:t xml:space="preserve">  3) выдает разрешение на строительство или отказывают в выдаче такого разрешения с указанием причин отказа.</w:t>
      </w:r>
    </w:p>
    <w:p w:rsidR="003333AB" w:rsidRPr="00DA6F8E" w:rsidRDefault="003333AB" w:rsidP="003333A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A6F8E">
        <w:rPr>
          <w:szCs w:val="28"/>
        </w:rPr>
        <w:t>4. Внести изменения в Правила землепользования и застройки сельского поселения Рассветовский сельсовет муниципального района Давлекановский район, утвержденные решением Совета сельского поселения Рассветовский сельсовет муниципального района Давлекановский район, часть 9 ст. 35 Правил признать утратившей силу.</w:t>
      </w:r>
    </w:p>
    <w:p w:rsidR="003333AB" w:rsidRPr="00DA6F8E" w:rsidRDefault="003333AB" w:rsidP="003333A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A6F8E">
        <w:rPr>
          <w:szCs w:val="28"/>
        </w:rPr>
        <w:t xml:space="preserve">5. Внести изменения в Правила землепользования и застройки сельского поселения Рассветовский сельсовет муниципального района Давлекановский район, утвержденные решением Совета сельского поселения Рассветовский сельсовет муниципального района Давлекановский район, части 1, 2 ст. 17 Правил изложить </w:t>
      </w:r>
      <w:r w:rsidRPr="00DA6F8E">
        <w:rPr>
          <w:rFonts w:ascii="Calibri" w:hAnsi="Calibri"/>
          <w:szCs w:val="28"/>
        </w:rPr>
        <w:t xml:space="preserve"> </w:t>
      </w:r>
      <w:r w:rsidRPr="00DA6F8E">
        <w:rPr>
          <w:szCs w:val="28"/>
        </w:rPr>
        <w:t>в следующей редакции:</w:t>
      </w:r>
    </w:p>
    <w:p w:rsidR="003333AB" w:rsidRPr="00DA6F8E" w:rsidRDefault="003333AB" w:rsidP="003333AB">
      <w:pPr>
        <w:ind w:firstLine="540"/>
        <w:jc w:val="both"/>
        <w:rPr>
          <w:rFonts w:ascii="Verdana" w:hAnsi="Verdana"/>
          <w:color w:val="000000"/>
          <w:szCs w:val="28"/>
        </w:rPr>
      </w:pPr>
      <w:r w:rsidRPr="00DA6F8E">
        <w:rPr>
          <w:color w:val="000000"/>
          <w:szCs w:val="28"/>
        </w:rPr>
        <w:t xml:space="preserve">  1. Основаниями для рассмотрения вопроса о внесении изменений</w:t>
      </w:r>
      <w:r w:rsidRPr="00DA6F8E">
        <w:rPr>
          <w:rFonts w:ascii="Calibri" w:hAnsi="Calibri"/>
          <w:color w:val="000000"/>
          <w:szCs w:val="28"/>
        </w:rPr>
        <w:t xml:space="preserve"> </w:t>
      </w:r>
      <w:r w:rsidRPr="00DA6F8E">
        <w:rPr>
          <w:color w:val="000000"/>
          <w:szCs w:val="28"/>
        </w:rPr>
        <w:t>в Правила землепользования и застройки являются:</w:t>
      </w:r>
    </w:p>
    <w:p w:rsidR="003333AB" w:rsidRPr="00DA6F8E" w:rsidRDefault="003333AB" w:rsidP="003333AB">
      <w:pPr>
        <w:ind w:firstLine="540"/>
        <w:jc w:val="both"/>
        <w:rPr>
          <w:rFonts w:ascii="Verdana" w:hAnsi="Verdana"/>
          <w:color w:val="000000"/>
          <w:szCs w:val="28"/>
        </w:rPr>
      </w:pPr>
      <w:r w:rsidRPr="00DA6F8E">
        <w:rPr>
          <w:color w:val="000000"/>
          <w:szCs w:val="28"/>
        </w:rPr>
        <w:t xml:space="preserve">  1) несоответствие правил землепользования и застройки генеральному плану поселения, схеме территориального планирования муниципального </w:t>
      </w:r>
      <w:r w:rsidRPr="00DA6F8E">
        <w:rPr>
          <w:color w:val="000000"/>
          <w:szCs w:val="28"/>
        </w:rPr>
        <w:lastRenderedPageBreak/>
        <w:t>района, возникшее в результате внесения в такие генеральные планы или схему территориального планирования изменений;</w:t>
      </w:r>
    </w:p>
    <w:p w:rsidR="003333AB" w:rsidRPr="00DA6F8E" w:rsidRDefault="003333AB" w:rsidP="003333AB">
      <w:pPr>
        <w:ind w:firstLine="540"/>
        <w:jc w:val="both"/>
        <w:rPr>
          <w:rFonts w:ascii="Verdana" w:hAnsi="Verdana"/>
          <w:color w:val="000000"/>
          <w:szCs w:val="28"/>
        </w:rPr>
      </w:pPr>
      <w:r w:rsidRPr="00DA6F8E">
        <w:rPr>
          <w:color w:val="000000"/>
          <w:szCs w:val="28"/>
        </w:rPr>
        <w:t xml:space="preserve">  2) поступление предложений об изменении границ территориальных зон, изменении градостроительных регламентов, а также по основаниям, установленным п.п. 1.1. ч. 2 ст. 33 Градостроительного кодекса РФ;</w:t>
      </w:r>
    </w:p>
    <w:p w:rsidR="003333AB" w:rsidRPr="00DA6F8E" w:rsidRDefault="003333AB" w:rsidP="003333AB">
      <w:pPr>
        <w:ind w:firstLine="540"/>
        <w:jc w:val="both"/>
        <w:rPr>
          <w:rFonts w:ascii="Verdana" w:hAnsi="Verdana"/>
          <w:color w:val="000000"/>
          <w:szCs w:val="28"/>
        </w:rPr>
      </w:pPr>
      <w:bookmarkStart w:id="9" w:name="p1750"/>
      <w:bookmarkEnd w:id="9"/>
      <w:r w:rsidRPr="00DA6F8E">
        <w:rPr>
          <w:color w:val="000000"/>
          <w:szCs w:val="28"/>
        </w:rPr>
        <w:t xml:space="preserve">  3) несоответствие сведений о местоположении границ зон с особыми условиями использования территорий, территорий объектов культурного наследия, отображенных на карте градостроительного зонирования, содержащемуся в Едином государственном реестре недвижимости описанию местоположения границ указанных зон, территорий;</w:t>
      </w:r>
    </w:p>
    <w:p w:rsidR="003333AB" w:rsidRPr="00DA6F8E" w:rsidRDefault="003333AB" w:rsidP="003333AB">
      <w:pPr>
        <w:ind w:firstLine="540"/>
        <w:jc w:val="both"/>
        <w:rPr>
          <w:rFonts w:ascii="Verdana" w:hAnsi="Verdana"/>
          <w:color w:val="000000"/>
          <w:szCs w:val="28"/>
        </w:rPr>
      </w:pPr>
      <w:r w:rsidRPr="00DA6F8E">
        <w:rPr>
          <w:color w:val="000000"/>
          <w:szCs w:val="28"/>
        </w:rPr>
        <w:t xml:space="preserve">  </w:t>
      </w:r>
      <w:proofErr w:type="gramStart"/>
      <w:r w:rsidRPr="00DA6F8E">
        <w:rPr>
          <w:color w:val="000000"/>
          <w:szCs w:val="28"/>
        </w:rPr>
        <w:t>4) несоответствие установленных градостроительным регламентом ограничений использования земельных участков и объектов капитального строительства, расположенных полностью или частично в границах зон с особыми условиями использования территорий, территорий достопримечательных мест федерального, регионального и местного значения, содержащимся в Едином государственном реестре недвижимости ограничениям использования объектов недвижимости в пределах таких зон, территорий;</w:t>
      </w:r>
      <w:proofErr w:type="gramEnd"/>
    </w:p>
    <w:p w:rsidR="003333AB" w:rsidRPr="00DA6F8E" w:rsidRDefault="003333AB" w:rsidP="003333AB">
      <w:pPr>
        <w:ind w:firstLine="540"/>
        <w:jc w:val="both"/>
        <w:rPr>
          <w:rFonts w:ascii="Verdana" w:hAnsi="Verdana"/>
          <w:color w:val="000000"/>
          <w:szCs w:val="28"/>
        </w:rPr>
      </w:pPr>
      <w:r w:rsidRPr="00DA6F8E">
        <w:rPr>
          <w:color w:val="000000"/>
          <w:szCs w:val="28"/>
        </w:rPr>
        <w:t xml:space="preserve">  5) установление, изменение, прекращение существования зоны с особыми условиями использования территории, установление, изменение границ территории объекта культурного наследия, территории исторического поселения федерального значения, территории исторического поселения регионального значения;</w:t>
      </w:r>
    </w:p>
    <w:p w:rsidR="003333AB" w:rsidRPr="00DA6F8E" w:rsidRDefault="003333AB" w:rsidP="003333AB">
      <w:pPr>
        <w:ind w:firstLine="540"/>
        <w:jc w:val="both"/>
        <w:rPr>
          <w:rFonts w:ascii="Verdana" w:hAnsi="Verdana"/>
          <w:color w:val="000000"/>
          <w:szCs w:val="28"/>
        </w:rPr>
      </w:pPr>
      <w:bookmarkStart w:id="10" w:name="p1756"/>
      <w:bookmarkEnd w:id="10"/>
      <w:r w:rsidRPr="00DA6F8E">
        <w:rPr>
          <w:color w:val="000000"/>
          <w:szCs w:val="28"/>
        </w:rPr>
        <w:t xml:space="preserve">  6) принятие решения о комплексном развитии территории.</w:t>
      </w:r>
    </w:p>
    <w:p w:rsidR="003333AB" w:rsidRPr="00DA6F8E" w:rsidRDefault="003333AB" w:rsidP="003333AB">
      <w:pPr>
        <w:ind w:firstLine="540"/>
        <w:jc w:val="both"/>
        <w:rPr>
          <w:rFonts w:ascii="Verdana" w:hAnsi="Verdana"/>
          <w:color w:val="000000"/>
          <w:szCs w:val="28"/>
        </w:rPr>
      </w:pPr>
      <w:r w:rsidRPr="00DA6F8E">
        <w:rPr>
          <w:szCs w:val="28"/>
        </w:rPr>
        <w:t xml:space="preserve">  2.</w:t>
      </w:r>
      <w:r w:rsidRPr="00DA6F8E">
        <w:rPr>
          <w:color w:val="000000"/>
          <w:szCs w:val="28"/>
        </w:rPr>
        <w:t xml:space="preserve">Предложения о внесении изменений в правила землепользования и застройки направляются в порядке, установленном </w:t>
      </w:r>
      <w:proofErr w:type="gramStart"/>
      <w:r w:rsidRPr="00DA6F8E">
        <w:rPr>
          <w:color w:val="000000"/>
          <w:szCs w:val="28"/>
        </w:rPr>
        <w:t>ч</w:t>
      </w:r>
      <w:proofErr w:type="gramEnd"/>
      <w:r w:rsidRPr="00DA6F8E">
        <w:rPr>
          <w:color w:val="000000"/>
          <w:szCs w:val="28"/>
        </w:rPr>
        <w:t xml:space="preserve">. 3 ст. 33 Градостроительного кодекса РФ. </w:t>
      </w:r>
    </w:p>
    <w:p w:rsidR="003333AB" w:rsidRPr="00DA6F8E" w:rsidRDefault="003333AB" w:rsidP="003333A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A6F8E">
        <w:rPr>
          <w:szCs w:val="28"/>
        </w:rPr>
        <w:t xml:space="preserve">6. Внести изменения в Правила землепользования и застройки сельского поселения Рассветовский сельсовет муниципального района Давлекановский район, утвержденные решением Совета сельского поселения Рассветовский сельсовет муниципального района Давлекановский район, части 3,4,5 ст. 37 Правил изложить </w:t>
      </w:r>
      <w:r w:rsidRPr="00DA6F8E">
        <w:rPr>
          <w:rFonts w:ascii="Calibri" w:hAnsi="Calibri"/>
          <w:szCs w:val="28"/>
        </w:rPr>
        <w:t xml:space="preserve">           </w:t>
      </w:r>
      <w:r w:rsidRPr="00DA6F8E">
        <w:rPr>
          <w:szCs w:val="28"/>
        </w:rPr>
        <w:t>в следующей редакции:</w:t>
      </w:r>
    </w:p>
    <w:p w:rsidR="003333AB" w:rsidRPr="00DA6F8E" w:rsidRDefault="003333AB" w:rsidP="003333AB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11" w:name="Par0"/>
      <w:bookmarkEnd w:id="11"/>
      <w:r w:rsidRPr="00DA6F8E">
        <w:rPr>
          <w:szCs w:val="28"/>
        </w:rPr>
        <w:t xml:space="preserve">3.Для принятия решения о выдаче разрешения на ввод объекта </w:t>
      </w:r>
      <w:r w:rsidRPr="00DA6F8E">
        <w:rPr>
          <w:rFonts w:ascii="Calibri" w:hAnsi="Calibri"/>
          <w:szCs w:val="28"/>
        </w:rPr>
        <w:t xml:space="preserve">   </w:t>
      </w:r>
      <w:r w:rsidRPr="00DA6F8E">
        <w:rPr>
          <w:szCs w:val="28"/>
        </w:rPr>
        <w:t>в эксплуатацию необходимы следующие документы:</w:t>
      </w:r>
    </w:p>
    <w:p w:rsidR="003333AB" w:rsidRPr="00DA6F8E" w:rsidRDefault="003333AB" w:rsidP="00333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  <w:szCs w:val="28"/>
        </w:rPr>
      </w:pPr>
      <w:bookmarkStart w:id="12" w:name="p3522"/>
      <w:bookmarkEnd w:id="12"/>
      <w:r w:rsidRPr="00DA6F8E">
        <w:rPr>
          <w:szCs w:val="28"/>
        </w:rPr>
        <w:t xml:space="preserve">  1)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3333AB" w:rsidRPr="00DA6F8E" w:rsidRDefault="003333AB" w:rsidP="00333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  <w:szCs w:val="28"/>
        </w:rPr>
      </w:pPr>
      <w:bookmarkStart w:id="13" w:name="p3525"/>
      <w:bookmarkEnd w:id="13"/>
      <w:r w:rsidRPr="00DA6F8E">
        <w:rPr>
          <w:szCs w:val="28"/>
        </w:rPr>
        <w:t xml:space="preserve">  </w:t>
      </w:r>
      <w:proofErr w:type="gramStart"/>
      <w:r w:rsidRPr="00DA6F8E">
        <w:rPr>
          <w:szCs w:val="28"/>
        </w:rPr>
        <w:t xml:space="preserve">2)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</w:t>
      </w:r>
      <w:r w:rsidRPr="00DA6F8E">
        <w:rPr>
          <w:rFonts w:ascii="Calibri" w:hAnsi="Calibri"/>
          <w:szCs w:val="28"/>
        </w:rPr>
        <w:t xml:space="preserve"> </w:t>
      </w:r>
      <w:r w:rsidRPr="00DA6F8E">
        <w:rPr>
          <w:szCs w:val="28"/>
        </w:rPr>
        <w:t xml:space="preserve">за исключением случаев, при которых </w:t>
      </w:r>
      <w:r w:rsidRPr="00DA6F8E">
        <w:rPr>
          <w:rFonts w:ascii="Calibri" w:hAnsi="Calibri"/>
          <w:szCs w:val="28"/>
        </w:rPr>
        <w:t xml:space="preserve">    </w:t>
      </w:r>
      <w:r w:rsidRPr="00DA6F8E">
        <w:rPr>
          <w:szCs w:val="28"/>
        </w:rPr>
        <w:t xml:space="preserve">для строительства, реконструкции линейного объекта не требуется подготовка документации по планировке территории), проект планировки территории </w:t>
      </w:r>
      <w:r w:rsidRPr="00DA6F8E">
        <w:rPr>
          <w:rFonts w:ascii="Calibri" w:hAnsi="Calibri"/>
          <w:szCs w:val="28"/>
        </w:rPr>
        <w:t xml:space="preserve"> </w:t>
      </w:r>
      <w:r w:rsidRPr="00DA6F8E">
        <w:rPr>
          <w:szCs w:val="28"/>
        </w:rPr>
        <w:t>в случае выдачи разрешения на ввод в эксплуатацию линейного объекта, для размещения которого не требуется</w:t>
      </w:r>
      <w:proofErr w:type="gramEnd"/>
      <w:r w:rsidRPr="00DA6F8E">
        <w:rPr>
          <w:szCs w:val="28"/>
        </w:rPr>
        <w:t xml:space="preserve"> образование земельного участка;</w:t>
      </w:r>
    </w:p>
    <w:p w:rsidR="003333AB" w:rsidRPr="00DA6F8E" w:rsidRDefault="003333AB" w:rsidP="00333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  <w:szCs w:val="28"/>
        </w:rPr>
      </w:pPr>
      <w:bookmarkStart w:id="14" w:name="p3528"/>
      <w:bookmarkEnd w:id="14"/>
      <w:r w:rsidRPr="00DA6F8E">
        <w:rPr>
          <w:szCs w:val="28"/>
        </w:rPr>
        <w:lastRenderedPageBreak/>
        <w:t xml:space="preserve">  3) разрешение на строительство;</w:t>
      </w:r>
    </w:p>
    <w:p w:rsidR="003333AB" w:rsidRPr="00DA6F8E" w:rsidRDefault="003333AB" w:rsidP="00333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  <w:szCs w:val="28"/>
        </w:rPr>
      </w:pPr>
      <w:bookmarkStart w:id="15" w:name="p3529"/>
      <w:bookmarkEnd w:id="15"/>
      <w:r w:rsidRPr="00DA6F8E">
        <w:rPr>
          <w:szCs w:val="28"/>
        </w:rPr>
        <w:t xml:space="preserve">  4) акт приемки объекта капитального строительства (в </w:t>
      </w:r>
      <w:proofErr w:type="gramStart"/>
      <w:r w:rsidRPr="00DA6F8E">
        <w:rPr>
          <w:szCs w:val="28"/>
        </w:rPr>
        <w:t>случае</w:t>
      </w:r>
      <w:proofErr w:type="gramEnd"/>
      <w:r w:rsidRPr="00DA6F8E">
        <w:rPr>
          <w:szCs w:val="28"/>
        </w:rPr>
        <w:t xml:space="preserve"> осуществления строительства, реконструкции на основании договора строительного подряда);</w:t>
      </w:r>
    </w:p>
    <w:p w:rsidR="003333AB" w:rsidRPr="00DA6F8E" w:rsidRDefault="003333AB" w:rsidP="00333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  <w:szCs w:val="28"/>
        </w:rPr>
      </w:pPr>
      <w:bookmarkStart w:id="16" w:name="p3532"/>
      <w:bookmarkStart w:id="17" w:name="p3534"/>
      <w:bookmarkEnd w:id="16"/>
      <w:bookmarkEnd w:id="17"/>
      <w:r w:rsidRPr="00DA6F8E">
        <w:rPr>
          <w:szCs w:val="28"/>
        </w:rPr>
        <w:t xml:space="preserve">  </w:t>
      </w:r>
      <w:proofErr w:type="gramStart"/>
      <w:r w:rsidRPr="00DA6F8E">
        <w:rPr>
          <w:szCs w:val="28"/>
        </w:rPr>
        <w:t xml:space="preserve">5) акт, подтверждающий соответствие параметров построенного, реконструированного объекта капитального строительства проектной документации </w:t>
      </w:r>
      <w:r w:rsidRPr="00DA6F8E">
        <w:rPr>
          <w:rFonts w:ascii="Calibri" w:hAnsi="Calibri"/>
          <w:szCs w:val="28"/>
        </w:rPr>
        <w:t xml:space="preserve">   </w:t>
      </w:r>
      <w:r w:rsidRPr="00DA6F8E">
        <w:rPr>
          <w:szCs w:val="28"/>
        </w:rPr>
        <w:t xml:space="preserve">(в части соответствия проектной документации требованиям, указанным в пункте </w:t>
      </w:r>
      <w:r w:rsidRPr="00DA6F8E">
        <w:rPr>
          <w:rFonts w:ascii="Calibri" w:hAnsi="Calibri"/>
          <w:szCs w:val="28"/>
        </w:rPr>
        <w:t xml:space="preserve">          </w:t>
      </w:r>
      <w:r w:rsidRPr="00DA6F8E">
        <w:rPr>
          <w:szCs w:val="28"/>
        </w:rPr>
        <w:t xml:space="preserve">1 части 5 статьи 49 Градостроительного кодекса РФ),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</w:t>
      </w:r>
      <w:r w:rsidR="00DA6F8E" w:rsidRPr="00DA6F8E">
        <w:rPr>
          <w:rFonts w:asciiTheme="minorHAnsi" w:hAnsiTheme="minorHAnsi"/>
          <w:szCs w:val="28"/>
        </w:rPr>
        <w:t xml:space="preserve"> </w:t>
      </w:r>
      <w:r w:rsidRPr="00DA6F8E">
        <w:rPr>
          <w:szCs w:val="28"/>
        </w:rPr>
        <w:t>и подписанный лицом, осуществляющим строительство (лицом, осуществляющим строительство, и застройщиком или техническим заказчиком в</w:t>
      </w:r>
      <w:proofErr w:type="gramEnd"/>
      <w:r w:rsidRPr="00DA6F8E">
        <w:rPr>
          <w:szCs w:val="28"/>
        </w:rPr>
        <w:t xml:space="preserve"> </w:t>
      </w:r>
      <w:proofErr w:type="gramStart"/>
      <w:r w:rsidRPr="00DA6F8E">
        <w:rPr>
          <w:szCs w:val="28"/>
        </w:rPr>
        <w:t>случае</w:t>
      </w:r>
      <w:proofErr w:type="gramEnd"/>
      <w:r w:rsidRPr="00DA6F8E">
        <w:rPr>
          <w:szCs w:val="28"/>
        </w:rPr>
        <w:t xml:space="preserve">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</w:p>
    <w:p w:rsidR="003333AB" w:rsidRPr="00DA6F8E" w:rsidRDefault="003333AB" w:rsidP="00333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  <w:szCs w:val="28"/>
        </w:rPr>
      </w:pPr>
      <w:bookmarkStart w:id="18" w:name="p3537"/>
      <w:bookmarkEnd w:id="18"/>
      <w:r w:rsidRPr="00DA6F8E">
        <w:rPr>
          <w:szCs w:val="28"/>
        </w:rPr>
        <w:t xml:space="preserve">  </w:t>
      </w:r>
      <w:proofErr w:type="gramStart"/>
      <w:r w:rsidRPr="00DA6F8E">
        <w:rPr>
          <w:szCs w:val="28"/>
        </w:rPr>
        <w:t xml:space="preserve">6) документы, подтверждающие соответствие построенного, реконструированного объекта капитального строительства техническим условиям </w:t>
      </w:r>
      <w:r w:rsidRPr="00DA6F8E">
        <w:rPr>
          <w:rFonts w:ascii="Calibri" w:hAnsi="Calibri"/>
          <w:szCs w:val="28"/>
        </w:rPr>
        <w:t xml:space="preserve">             </w:t>
      </w:r>
      <w:r w:rsidRPr="00DA6F8E">
        <w:rPr>
          <w:szCs w:val="28"/>
        </w:rPr>
        <w:t>и подписанные представителями организаций, осуществляющих эксплуатацию сетей инженерно-технического обеспечения (при их наличии),</w:t>
      </w:r>
      <w:r w:rsidRPr="00DA6F8E">
        <w:rPr>
          <w:rFonts w:ascii="Calibri" w:hAnsi="Calibri"/>
          <w:szCs w:val="28"/>
        </w:rPr>
        <w:t xml:space="preserve"> </w:t>
      </w:r>
      <w:r w:rsidRPr="00DA6F8E">
        <w:rPr>
          <w:szCs w:val="28"/>
        </w:rPr>
        <w:t xml:space="preserve">а также документы, подтверждающие передачу гарантирующим поставщикам электрической энергии </w:t>
      </w:r>
      <w:r w:rsidRPr="00DA6F8E">
        <w:rPr>
          <w:rFonts w:ascii="Calibri" w:hAnsi="Calibri"/>
          <w:szCs w:val="28"/>
        </w:rPr>
        <w:t xml:space="preserve">                    </w:t>
      </w:r>
      <w:r w:rsidRPr="00DA6F8E">
        <w:rPr>
          <w:szCs w:val="28"/>
        </w:rPr>
        <w:t xml:space="preserve">в эксплуатацию приборов учета электрической энергии многоквартирных домов </w:t>
      </w:r>
      <w:r w:rsidRPr="00DA6F8E">
        <w:rPr>
          <w:rFonts w:ascii="Calibri" w:hAnsi="Calibri"/>
          <w:szCs w:val="28"/>
        </w:rPr>
        <w:t xml:space="preserve">                      </w:t>
      </w:r>
      <w:r w:rsidRPr="00DA6F8E">
        <w:rPr>
          <w:szCs w:val="28"/>
        </w:rPr>
        <w:t>и помещений в многоквартирных домах, подписанные представителями гарантирующих поставщиков электрической энергии;</w:t>
      </w:r>
      <w:proofErr w:type="gramEnd"/>
    </w:p>
    <w:p w:rsidR="003333AB" w:rsidRPr="00DA6F8E" w:rsidRDefault="003333AB" w:rsidP="00333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  <w:szCs w:val="28"/>
        </w:rPr>
      </w:pPr>
      <w:bookmarkStart w:id="19" w:name="p3540"/>
      <w:bookmarkEnd w:id="19"/>
      <w:r w:rsidRPr="00DA6F8E">
        <w:rPr>
          <w:szCs w:val="28"/>
        </w:rPr>
        <w:t xml:space="preserve"> </w:t>
      </w:r>
      <w:proofErr w:type="gramStart"/>
      <w:r w:rsidRPr="00DA6F8E">
        <w:rPr>
          <w:szCs w:val="28"/>
        </w:rPr>
        <w:t xml:space="preserve">7)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</w:t>
      </w:r>
      <w:r w:rsidRPr="00DA6F8E">
        <w:rPr>
          <w:rFonts w:ascii="Calibri" w:hAnsi="Calibri"/>
          <w:szCs w:val="28"/>
        </w:rPr>
        <w:t xml:space="preserve"> </w:t>
      </w:r>
      <w:r w:rsidRPr="00DA6F8E">
        <w:rPr>
          <w:szCs w:val="28"/>
        </w:rPr>
        <w:t xml:space="preserve">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</w:t>
      </w:r>
      <w:r w:rsidRPr="00DA6F8E">
        <w:rPr>
          <w:rFonts w:ascii="Calibri" w:hAnsi="Calibri"/>
          <w:szCs w:val="28"/>
        </w:rPr>
        <w:t xml:space="preserve">              </w:t>
      </w:r>
      <w:r w:rsidRPr="00DA6F8E">
        <w:rPr>
          <w:szCs w:val="28"/>
        </w:rPr>
        <w:t>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  <w:proofErr w:type="gramEnd"/>
    </w:p>
    <w:p w:rsidR="003333AB" w:rsidRPr="00DA6F8E" w:rsidRDefault="003333AB" w:rsidP="00333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  <w:szCs w:val="28"/>
        </w:rPr>
      </w:pPr>
      <w:bookmarkStart w:id="20" w:name="p3543"/>
      <w:bookmarkEnd w:id="20"/>
      <w:r w:rsidRPr="00DA6F8E">
        <w:rPr>
          <w:szCs w:val="28"/>
        </w:rPr>
        <w:t xml:space="preserve">  </w:t>
      </w:r>
      <w:proofErr w:type="gramStart"/>
      <w:r w:rsidRPr="00DA6F8E">
        <w:rPr>
          <w:szCs w:val="28"/>
        </w:rPr>
        <w:t xml:space="preserve">8) заключение органа государственного строительного надзора (в случае, если предусмотрено осуществление государственного строительного надзора </w:t>
      </w:r>
      <w:r w:rsidRPr="00DA6F8E">
        <w:rPr>
          <w:rFonts w:ascii="Calibri" w:hAnsi="Calibri"/>
          <w:szCs w:val="28"/>
        </w:rPr>
        <w:t xml:space="preserve">                                      </w:t>
      </w:r>
      <w:r w:rsidRPr="00DA6F8E">
        <w:rPr>
          <w:szCs w:val="28"/>
        </w:rPr>
        <w:t xml:space="preserve">в соответствии с частью 1 статьи 54 Градостроительного кодекса РФ) </w:t>
      </w:r>
      <w:r w:rsidRPr="00DA6F8E">
        <w:rPr>
          <w:rFonts w:ascii="Calibri" w:hAnsi="Calibri"/>
          <w:szCs w:val="28"/>
        </w:rPr>
        <w:t xml:space="preserve">                                          </w:t>
      </w:r>
      <w:r w:rsidRPr="00DA6F8E">
        <w:rPr>
          <w:szCs w:val="28"/>
        </w:rPr>
        <w:t>о соответствии построенного, реконструированного объекта капитального строительства указанным в пункте 1 части 5 статьи 49 Градостроительного кодекса РФ требованиям проектной документации (включая проектную документацию, в которой учтены изменения, внесенные в соответствии с частями 3.8 и 3.9</w:t>
      </w:r>
      <w:proofErr w:type="gramEnd"/>
      <w:r w:rsidRPr="00DA6F8E">
        <w:rPr>
          <w:szCs w:val="28"/>
        </w:rPr>
        <w:t xml:space="preserve"> </w:t>
      </w:r>
      <w:proofErr w:type="gramStart"/>
      <w:r w:rsidRPr="00DA6F8E">
        <w:rPr>
          <w:szCs w:val="28"/>
        </w:rPr>
        <w:t xml:space="preserve">статьи 49 Градостроительного кодекса РФ),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</w:t>
      </w:r>
      <w:r w:rsidRPr="00DA6F8E">
        <w:rPr>
          <w:szCs w:val="28"/>
        </w:rPr>
        <w:lastRenderedPageBreak/>
        <w:t>ресурсов, заключение уполномоченного на осуществление федерального государственного экологического надзора федерального органа исполнительной власти (далее - орган федерального государственного экологического надзора), выдаваемое в случаях, предусмотренных частью</w:t>
      </w:r>
      <w:r w:rsidRPr="00DA6F8E">
        <w:rPr>
          <w:rFonts w:ascii="Calibri" w:hAnsi="Calibri"/>
          <w:szCs w:val="28"/>
        </w:rPr>
        <w:t xml:space="preserve"> </w:t>
      </w:r>
      <w:r w:rsidRPr="00DA6F8E">
        <w:rPr>
          <w:szCs w:val="28"/>
        </w:rPr>
        <w:t xml:space="preserve"> 7 статьи 54 Градостроительного кодекса РФ;</w:t>
      </w:r>
      <w:proofErr w:type="gramEnd"/>
    </w:p>
    <w:p w:rsidR="003333AB" w:rsidRPr="00DA6F8E" w:rsidRDefault="003333AB" w:rsidP="00333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  <w:szCs w:val="28"/>
        </w:rPr>
      </w:pPr>
      <w:r w:rsidRPr="00DA6F8E">
        <w:rPr>
          <w:szCs w:val="28"/>
        </w:rPr>
        <w:t xml:space="preserve">  9) документ, подтверждающий заключение </w:t>
      </w:r>
      <w:proofErr w:type="gramStart"/>
      <w:r w:rsidRPr="00DA6F8E">
        <w:rPr>
          <w:szCs w:val="28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DA6F8E">
        <w:rPr>
          <w:szCs w:val="28"/>
        </w:rPr>
        <w:t xml:space="preserve"> </w:t>
      </w:r>
      <w:r w:rsidRPr="00DA6F8E">
        <w:rPr>
          <w:rFonts w:ascii="Calibri" w:hAnsi="Calibri"/>
          <w:szCs w:val="28"/>
        </w:rPr>
        <w:t xml:space="preserve">  </w:t>
      </w:r>
      <w:r w:rsidRPr="00DA6F8E">
        <w:rPr>
          <w:szCs w:val="28"/>
        </w:rPr>
        <w:t xml:space="preserve">за причинение вреда </w:t>
      </w:r>
      <w:r w:rsidRPr="00DA6F8E">
        <w:rPr>
          <w:rFonts w:ascii="Calibri" w:hAnsi="Calibri"/>
          <w:szCs w:val="28"/>
        </w:rPr>
        <w:t xml:space="preserve">           </w:t>
      </w:r>
      <w:r w:rsidRPr="00DA6F8E">
        <w:rPr>
          <w:szCs w:val="28"/>
        </w:rPr>
        <w:t xml:space="preserve">в результате аварии на опасном объекте в соответствии </w:t>
      </w:r>
      <w:r w:rsidRPr="00DA6F8E">
        <w:rPr>
          <w:rFonts w:ascii="Calibri" w:hAnsi="Calibri"/>
          <w:szCs w:val="28"/>
        </w:rPr>
        <w:t xml:space="preserve">  </w:t>
      </w:r>
      <w:r w:rsidRPr="00DA6F8E">
        <w:rPr>
          <w:szCs w:val="28"/>
        </w:rPr>
        <w:t>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3333AB" w:rsidRPr="00DA6F8E" w:rsidRDefault="003333AB" w:rsidP="00333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  <w:szCs w:val="28"/>
        </w:rPr>
      </w:pPr>
      <w:r w:rsidRPr="00DA6F8E">
        <w:rPr>
          <w:szCs w:val="28"/>
        </w:rPr>
        <w:t xml:space="preserve">  </w:t>
      </w:r>
      <w:proofErr w:type="gramStart"/>
      <w:r w:rsidRPr="00DA6F8E">
        <w:rPr>
          <w:szCs w:val="28"/>
        </w:rPr>
        <w:t xml:space="preserve">10)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от 25 июня 2002 года N 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</w:t>
      </w:r>
      <w:r w:rsidRPr="00DA6F8E">
        <w:rPr>
          <w:rFonts w:ascii="Calibri" w:hAnsi="Calibri"/>
          <w:szCs w:val="28"/>
        </w:rPr>
        <w:t xml:space="preserve">   </w:t>
      </w:r>
      <w:r w:rsidRPr="00DA6F8E">
        <w:rPr>
          <w:szCs w:val="28"/>
        </w:rPr>
        <w:t>и его приспособления для современного использования;</w:t>
      </w:r>
      <w:proofErr w:type="gramEnd"/>
    </w:p>
    <w:p w:rsidR="003333AB" w:rsidRPr="00DA6F8E" w:rsidRDefault="003333AB" w:rsidP="00333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Cs w:val="28"/>
        </w:rPr>
      </w:pPr>
      <w:bookmarkStart w:id="21" w:name="p3550"/>
      <w:bookmarkEnd w:id="21"/>
      <w:r w:rsidRPr="00DA6F8E">
        <w:rPr>
          <w:szCs w:val="28"/>
        </w:rPr>
        <w:t xml:space="preserve">  11) технический план объекта капитального строительства, подготовленный в </w:t>
      </w:r>
      <w:proofErr w:type="gramStart"/>
      <w:r w:rsidRPr="00DA6F8E">
        <w:rPr>
          <w:szCs w:val="28"/>
        </w:rPr>
        <w:t>соответствии</w:t>
      </w:r>
      <w:proofErr w:type="gramEnd"/>
      <w:r w:rsidRPr="00DA6F8E">
        <w:rPr>
          <w:szCs w:val="28"/>
        </w:rPr>
        <w:t xml:space="preserve"> с Федеральным законом от 13 июля 2015 года N 218-ФЗ </w:t>
      </w:r>
      <w:r w:rsidRPr="00DA6F8E">
        <w:rPr>
          <w:rFonts w:ascii="Calibri" w:hAnsi="Calibri"/>
          <w:szCs w:val="28"/>
        </w:rPr>
        <w:t xml:space="preserve">                                         </w:t>
      </w:r>
      <w:r w:rsidRPr="00DA6F8E">
        <w:rPr>
          <w:szCs w:val="28"/>
        </w:rPr>
        <w:t>"О государственной регистрации недвижимости".</w:t>
      </w:r>
    </w:p>
    <w:p w:rsidR="003333AB" w:rsidRPr="00DA6F8E" w:rsidRDefault="003333AB" w:rsidP="003333AB">
      <w:pPr>
        <w:autoSpaceDE w:val="0"/>
        <w:autoSpaceDN w:val="0"/>
        <w:adjustRightInd w:val="0"/>
        <w:jc w:val="both"/>
        <w:rPr>
          <w:szCs w:val="28"/>
        </w:rPr>
      </w:pPr>
      <w:r w:rsidRPr="00DA6F8E">
        <w:rPr>
          <w:szCs w:val="28"/>
        </w:rPr>
        <w:t xml:space="preserve">          </w:t>
      </w:r>
      <w:proofErr w:type="gramStart"/>
      <w:r w:rsidRPr="00DA6F8E">
        <w:rPr>
          <w:szCs w:val="28"/>
        </w:rPr>
        <w:t xml:space="preserve">Правительством Российской Федерации могут устанавливаться помимо предусмотренных </w:t>
      </w:r>
      <w:hyperlink r:id="rId5" w:history="1">
        <w:r w:rsidRPr="00DA6F8E">
          <w:rPr>
            <w:color w:val="0000FF"/>
            <w:szCs w:val="28"/>
          </w:rPr>
          <w:t>частью 3</w:t>
        </w:r>
      </w:hyperlink>
      <w:r w:rsidRPr="00DA6F8E">
        <w:rPr>
          <w:szCs w:val="28"/>
        </w:rPr>
        <w:t xml:space="preserve"> настоящей статьи иные документы, необходимые для получения разрешения на ввод объекта в эксплуатацию, в целях получения </w:t>
      </w:r>
      <w:r w:rsidRPr="00DA6F8E">
        <w:rPr>
          <w:rFonts w:ascii="Calibri" w:hAnsi="Calibri"/>
          <w:szCs w:val="28"/>
        </w:rPr>
        <w:t xml:space="preserve">                           </w:t>
      </w:r>
      <w:r w:rsidRPr="00DA6F8E">
        <w:rPr>
          <w:szCs w:val="28"/>
        </w:rPr>
        <w:t>в полном объеме сведений, необходимых для постановки объекта капитального строительства на государственный учет.</w:t>
      </w:r>
      <w:proofErr w:type="gramEnd"/>
    </w:p>
    <w:p w:rsidR="003333AB" w:rsidRPr="00DA6F8E" w:rsidRDefault="003333AB" w:rsidP="00333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  <w:szCs w:val="28"/>
        </w:rPr>
      </w:pPr>
      <w:r w:rsidRPr="00DA6F8E">
        <w:rPr>
          <w:szCs w:val="28"/>
        </w:rPr>
        <w:t xml:space="preserve">  </w:t>
      </w:r>
      <w:proofErr w:type="gramStart"/>
      <w:r w:rsidRPr="00DA6F8E">
        <w:rPr>
          <w:szCs w:val="28"/>
        </w:rPr>
        <w:t xml:space="preserve">Указанные в п.п. </w:t>
      </w:r>
      <w:hyperlink r:id="rId6" w:anchor="p3521" w:history="1">
        <w:r w:rsidRPr="00DA6F8E">
          <w:rPr>
            <w:color w:val="0000FF"/>
            <w:szCs w:val="28"/>
          </w:rPr>
          <w:t>5</w:t>
        </w:r>
      </w:hyperlink>
      <w:r w:rsidRPr="00DA6F8E">
        <w:rPr>
          <w:szCs w:val="28"/>
        </w:rPr>
        <w:t xml:space="preserve"> и </w:t>
      </w:r>
      <w:hyperlink r:id="rId7" w:anchor="p3521" w:history="1">
        <w:r w:rsidRPr="00DA6F8E">
          <w:rPr>
            <w:color w:val="0000FF"/>
            <w:szCs w:val="28"/>
          </w:rPr>
          <w:t>8 части 3</w:t>
        </w:r>
      </w:hyperlink>
      <w:r w:rsidRPr="00DA6F8E">
        <w:rPr>
          <w:szCs w:val="28"/>
        </w:rPr>
        <w:t xml:space="preserve"> настоящей статьи документ и заключение должны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</w:t>
      </w:r>
      <w:r w:rsidR="00EE4A63" w:rsidRPr="00DA6F8E">
        <w:rPr>
          <w:rFonts w:asciiTheme="minorHAnsi" w:hAnsiTheme="minorHAnsi"/>
          <w:szCs w:val="28"/>
        </w:rPr>
        <w:t xml:space="preserve"> </w:t>
      </w:r>
      <w:r w:rsidRPr="00DA6F8E">
        <w:rPr>
          <w:szCs w:val="28"/>
        </w:rPr>
        <w:t>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</w:t>
      </w:r>
      <w:proofErr w:type="gramEnd"/>
      <w:r w:rsidRPr="00DA6F8E">
        <w:rPr>
          <w:szCs w:val="28"/>
        </w:rPr>
        <w:t xml:space="preserve"> такого объекта требованиям энергетической эффективности и требованиям его оснащенности приборами учета используемых энергетических ресурсов. При строительстве,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дома, определяемом в соответствии</w:t>
      </w:r>
      <w:r w:rsidRPr="00DA6F8E">
        <w:rPr>
          <w:rFonts w:ascii="Calibri" w:hAnsi="Calibri"/>
          <w:szCs w:val="28"/>
        </w:rPr>
        <w:t xml:space="preserve">  </w:t>
      </w:r>
      <w:r w:rsidRPr="00DA6F8E">
        <w:rPr>
          <w:szCs w:val="28"/>
        </w:rPr>
        <w:t xml:space="preserve">с законодательством об энергосбережении </w:t>
      </w:r>
      <w:proofErr w:type="gramStart"/>
      <w:r w:rsidRPr="00DA6F8E">
        <w:rPr>
          <w:szCs w:val="28"/>
        </w:rPr>
        <w:t>и</w:t>
      </w:r>
      <w:proofErr w:type="gramEnd"/>
      <w:r w:rsidRPr="00DA6F8E">
        <w:rPr>
          <w:szCs w:val="28"/>
        </w:rPr>
        <w:t xml:space="preserve"> о повышении энергетической эффективности.</w:t>
      </w:r>
    </w:p>
    <w:p w:rsidR="003333AB" w:rsidRPr="00DA6F8E" w:rsidRDefault="003333AB" w:rsidP="00333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  <w:szCs w:val="28"/>
        </w:rPr>
      </w:pPr>
      <w:bookmarkStart w:id="22" w:name="p3560"/>
      <w:bookmarkEnd w:id="22"/>
      <w:r w:rsidRPr="00DA6F8E">
        <w:rPr>
          <w:szCs w:val="28"/>
        </w:rPr>
        <w:t xml:space="preserve">  </w:t>
      </w:r>
      <w:proofErr w:type="gramStart"/>
      <w:r w:rsidRPr="00DA6F8E">
        <w:rPr>
          <w:szCs w:val="28"/>
        </w:rPr>
        <w:t xml:space="preserve">Документы (их копии или сведения, содержащиеся в них), указанные </w:t>
      </w:r>
      <w:r w:rsidRPr="00DA6F8E">
        <w:rPr>
          <w:rFonts w:ascii="Calibri" w:hAnsi="Calibri"/>
          <w:szCs w:val="28"/>
        </w:rPr>
        <w:t xml:space="preserve">                      </w:t>
      </w:r>
      <w:r w:rsidRPr="00DA6F8E">
        <w:rPr>
          <w:szCs w:val="28"/>
        </w:rPr>
        <w:t xml:space="preserve">в </w:t>
      </w:r>
      <w:hyperlink r:id="rId8" w:anchor="p3522" w:history="1">
        <w:r w:rsidRPr="00DA6F8E">
          <w:rPr>
            <w:color w:val="0000FF"/>
            <w:szCs w:val="28"/>
          </w:rPr>
          <w:t>пунктах 1</w:t>
        </w:r>
      </w:hyperlink>
      <w:r w:rsidRPr="00DA6F8E">
        <w:rPr>
          <w:szCs w:val="28"/>
        </w:rPr>
        <w:t xml:space="preserve">, </w:t>
      </w:r>
      <w:hyperlink r:id="rId9" w:anchor="p3525" w:history="1">
        <w:r w:rsidRPr="00DA6F8E">
          <w:rPr>
            <w:color w:val="0000FF"/>
            <w:szCs w:val="28"/>
          </w:rPr>
          <w:t>2</w:t>
        </w:r>
      </w:hyperlink>
      <w:r w:rsidRPr="00DA6F8E">
        <w:rPr>
          <w:szCs w:val="28"/>
        </w:rPr>
        <w:t xml:space="preserve">, </w:t>
      </w:r>
      <w:hyperlink r:id="rId10" w:anchor="p3528" w:history="1">
        <w:r w:rsidRPr="00DA6F8E">
          <w:rPr>
            <w:color w:val="0000FF"/>
            <w:szCs w:val="28"/>
          </w:rPr>
          <w:t>3</w:t>
        </w:r>
      </w:hyperlink>
      <w:r w:rsidRPr="00DA6F8E">
        <w:rPr>
          <w:szCs w:val="28"/>
        </w:rPr>
        <w:t xml:space="preserve"> и </w:t>
      </w:r>
      <w:hyperlink r:id="rId11" w:anchor="p3543" w:history="1">
        <w:r w:rsidRPr="00DA6F8E">
          <w:rPr>
            <w:color w:val="0000FF"/>
            <w:szCs w:val="28"/>
          </w:rPr>
          <w:t>8 части 3</w:t>
        </w:r>
      </w:hyperlink>
      <w:r w:rsidRPr="00DA6F8E">
        <w:rPr>
          <w:szCs w:val="28"/>
        </w:rPr>
        <w:t xml:space="preserve"> настоящей статьи, запрашиваются администрацией поселения в государственных органах, органах местного </w:t>
      </w:r>
      <w:r w:rsidRPr="00DA6F8E">
        <w:rPr>
          <w:szCs w:val="28"/>
        </w:rPr>
        <w:lastRenderedPageBreak/>
        <w:t xml:space="preserve">самоуправления </w:t>
      </w:r>
      <w:r w:rsidRPr="00DA6F8E">
        <w:rPr>
          <w:rFonts w:ascii="Calibri" w:hAnsi="Calibri"/>
          <w:szCs w:val="28"/>
        </w:rPr>
        <w:t xml:space="preserve">                           </w:t>
      </w:r>
      <w:r w:rsidRPr="00DA6F8E">
        <w:rPr>
          <w:szCs w:val="28"/>
        </w:rPr>
        <w:t xml:space="preserve">и подведомственных государственным органам или органам местного самоуправления организациях, в распоряжении которых находятся указанные документы, </w:t>
      </w:r>
      <w:r w:rsidRPr="00DA6F8E">
        <w:rPr>
          <w:rFonts w:ascii="Calibri" w:hAnsi="Calibri"/>
          <w:szCs w:val="28"/>
        </w:rPr>
        <w:t xml:space="preserve"> </w:t>
      </w:r>
      <w:r w:rsidRPr="00DA6F8E">
        <w:rPr>
          <w:szCs w:val="28"/>
        </w:rPr>
        <w:t>если застройщик не представил указанные документы самостоятельно.</w:t>
      </w:r>
      <w:proofErr w:type="gramEnd"/>
    </w:p>
    <w:p w:rsidR="003333AB" w:rsidRPr="00DA6F8E" w:rsidRDefault="003333AB" w:rsidP="00333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  <w:szCs w:val="28"/>
        </w:rPr>
      </w:pPr>
      <w:bookmarkStart w:id="23" w:name="p3562"/>
      <w:bookmarkEnd w:id="23"/>
      <w:r w:rsidRPr="00DA6F8E">
        <w:rPr>
          <w:szCs w:val="28"/>
        </w:rPr>
        <w:t xml:space="preserve">  Документы, указанные в </w:t>
      </w:r>
      <w:hyperlink r:id="rId12" w:anchor="p3522" w:history="1">
        <w:r w:rsidRPr="00DA6F8E">
          <w:rPr>
            <w:color w:val="0000FF"/>
            <w:szCs w:val="28"/>
          </w:rPr>
          <w:t>пунктах 1</w:t>
        </w:r>
      </w:hyperlink>
      <w:r w:rsidRPr="00DA6F8E">
        <w:rPr>
          <w:szCs w:val="28"/>
        </w:rPr>
        <w:t xml:space="preserve">, </w:t>
      </w:r>
      <w:hyperlink r:id="rId13" w:anchor="p3529" w:history="1">
        <w:r w:rsidRPr="00DA6F8E">
          <w:rPr>
            <w:color w:val="0000FF"/>
            <w:szCs w:val="28"/>
          </w:rPr>
          <w:t>4</w:t>
        </w:r>
      </w:hyperlink>
      <w:r w:rsidRPr="00DA6F8E">
        <w:rPr>
          <w:szCs w:val="28"/>
        </w:rPr>
        <w:t xml:space="preserve">, </w:t>
      </w:r>
      <w:hyperlink r:id="rId14" w:anchor="p3534" w:history="1">
        <w:r w:rsidRPr="00DA6F8E">
          <w:rPr>
            <w:color w:val="0000FF"/>
            <w:szCs w:val="28"/>
          </w:rPr>
          <w:t>5</w:t>
        </w:r>
      </w:hyperlink>
      <w:r w:rsidRPr="00DA6F8E">
        <w:rPr>
          <w:szCs w:val="28"/>
        </w:rPr>
        <w:t xml:space="preserve">, </w:t>
      </w:r>
      <w:hyperlink r:id="rId15" w:anchor="p3537" w:history="1">
        <w:r w:rsidRPr="00DA6F8E">
          <w:rPr>
            <w:color w:val="0000FF"/>
            <w:szCs w:val="28"/>
          </w:rPr>
          <w:t>6</w:t>
        </w:r>
      </w:hyperlink>
      <w:r w:rsidRPr="00DA6F8E">
        <w:rPr>
          <w:szCs w:val="28"/>
        </w:rPr>
        <w:t xml:space="preserve"> и </w:t>
      </w:r>
      <w:hyperlink r:id="rId16" w:anchor="p3540" w:history="1">
        <w:r w:rsidRPr="00DA6F8E">
          <w:rPr>
            <w:color w:val="0000FF"/>
            <w:szCs w:val="28"/>
          </w:rPr>
          <w:t>7 части 3</w:t>
        </w:r>
      </w:hyperlink>
      <w:r w:rsidRPr="00DA6F8E">
        <w:rPr>
          <w:szCs w:val="28"/>
        </w:rPr>
        <w:t xml:space="preserve"> настоящей статьи,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</w:t>
      </w:r>
      <w:proofErr w:type="gramStart"/>
      <w:r w:rsidRPr="00DA6F8E">
        <w:rPr>
          <w:szCs w:val="28"/>
        </w:rPr>
        <w:t>самоуправления</w:t>
      </w:r>
      <w:proofErr w:type="gramEnd"/>
      <w:r w:rsidRPr="00DA6F8E">
        <w:rPr>
          <w:szCs w:val="28"/>
        </w:rPr>
        <w:t xml:space="preserve"> либо подведомственных государственным органам или органам местного самоуправления организаций. Если документы, указанные в настоящей части, находятся в распоряжении органов государственной власти, органов местного </w:t>
      </w:r>
      <w:proofErr w:type="gramStart"/>
      <w:r w:rsidRPr="00DA6F8E">
        <w:rPr>
          <w:szCs w:val="28"/>
        </w:rPr>
        <w:t>самоуправления</w:t>
      </w:r>
      <w:proofErr w:type="gramEnd"/>
      <w:r w:rsidRPr="00DA6F8E">
        <w:rPr>
          <w:szCs w:val="28"/>
        </w:rPr>
        <w:t xml:space="preserve"> либо подведомственных государственным органам или органам местного самоуправления организаций, такие документы запрашиваются администрацией поселения в органах и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3333AB" w:rsidRPr="00DA6F8E" w:rsidRDefault="003333AB" w:rsidP="00333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Cs w:val="28"/>
        </w:rPr>
      </w:pPr>
      <w:r w:rsidRPr="00DA6F8E">
        <w:rPr>
          <w:szCs w:val="28"/>
        </w:rPr>
        <w:t xml:space="preserve">  В случае</w:t>
      </w:r>
      <w:proofErr w:type="gramStart"/>
      <w:r w:rsidRPr="00DA6F8E">
        <w:rPr>
          <w:szCs w:val="28"/>
        </w:rPr>
        <w:t>,</w:t>
      </w:r>
      <w:proofErr w:type="gramEnd"/>
      <w:r w:rsidRPr="00DA6F8E">
        <w:rPr>
          <w:szCs w:val="28"/>
        </w:rPr>
        <w:t xml:space="preserve"> если подано заявление о выдаче разрешения на ввод объекта </w:t>
      </w:r>
      <w:r w:rsidRPr="00DA6F8E">
        <w:rPr>
          <w:rFonts w:ascii="Calibri" w:hAnsi="Calibri"/>
          <w:szCs w:val="28"/>
        </w:rPr>
        <w:t xml:space="preserve">                   </w:t>
      </w:r>
      <w:r w:rsidRPr="00DA6F8E">
        <w:rPr>
          <w:szCs w:val="28"/>
        </w:rPr>
        <w:t xml:space="preserve">в эксплуатацию в отношении этапа строительства, реконструкции объекта капитального строительства, документы, указанные в </w:t>
      </w:r>
      <w:hyperlink r:id="rId17" w:anchor="p3529" w:history="1">
        <w:r w:rsidRPr="00DA6F8E">
          <w:rPr>
            <w:color w:val="0000FF"/>
            <w:szCs w:val="28"/>
          </w:rPr>
          <w:t>пунктах 4</w:t>
        </w:r>
      </w:hyperlink>
      <w:r w:rsidRPr="00DA6F8E">
        <w:rPr>
          <w:szCs w:val="28"/>
        </w:rPr>
        <w:t xml:space="preserve">, </w:t>
      </w:r>
      <w:hyperlink r:id="rId18" w:anchor="p3534" w:history="1">
        <w:r w:rsidRPr="00DA6F8E">
          <w:rPr>
            <w:color w:val="0000FF"/>
            <w:szCs w:val="28"/>
          </w:rPr>
          <w:t>5</w:t>
        </w:r>
      </w:hyperlink>
      <w:r w:rsidRPr="00DA6F8E">
        <w:rPr>
          <w:szCs w:val="28"/>
        </w:rPr>
        <w:t xml:space="preserve"> - </w:t>
      </w:r>
      <w:hyperlink r:id="rId19" w:anchor="p3550" w:history="1">
        <w:r w:rsidRPr="00DA6F8E">
          <w:rPr>
            <w:color w:val="0000FF"/>
            <w:szCs w:val="28"/>
          </w:rPr>
          <w:t>11 части 3</w:t>
        </w:r>
      </w:hyperlink>
      <w:r w:rsidRPr="00DA6F8E">
        <w:rPr>
          <w:szCs w:val="28"/>
        </w:rPr>
        <w:t xml:space="preserve"> настоящей статьи, оформляются в части, относящейся к соответствующему этапу строительства, реконструкции объекта капитального строительства. В указанном случае в заявлении о выдаче разрешения на ввод объекта </w:t>
      </w:r>
      <w:r w:rsidRPr="00DA6F8E">
        <w:rPr>
          <w:rFonts w:ascii="Calibri" w:hAnsi="Calibri"/>
          <w:szCs w:val="28"/>
        </w:rPr>
        <w:t xml:space="preserve"> </w:t>
      </w:r>
      <w:r w:rsidRPr="00DA6F8E">
        <w:rPr>
          <w:szCs w:val="28"/>
        </w:rPr>
        <w:t>в эксплуатацию в отношении этапа строительства,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</w:t>
      </w:r>
    </w:p>
    <w:p w:rsidR="003333AB" w:rsidRPr="00DA6F8E" w:rsidRDefault="003333AB" w:rsidP="00333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  <w:szCs w:val="28"/>
        </w:rPr>
      </w:pPr>
      <w:bookmarkStart w:id="24" w:name="p3571"/>
      <w:bookmarkEnd w:id="24"/>
      <w:r w:rsidRPr="00DA6F8E">
        <w:rPr>
          <w:szCs w:val="28"/>
        </w:rPr>
        <w:t xml:space="preserve">  </w:t>
      </w:r>
      <w:proofErr w:type="gramStart"/>
      <w:r w:rsidRPr="00DA6F8E">
        <w:rPr>
          <w:szCs w:val="28"/>
        </w:rPr>
        <w:t xml:space="preserve">4.Администрация сельского поселения, выдавшая разрешение </w:t>
      </w:r>
      <w:r w:rsidRPr="00DA6F8E">
        <w:rPr>
          <w:rFonts w:ascii="Calibri" w:hAnsi="Calibri"/>
          <w:szCs w:val="28"/>
        </w:rPr>
        <w:t xml:space="preserve">  </w:t>
      </w:r>
      <w:r w:rsidRPr="00DA6F8E">
        <w:rPr>
          <w:szCs w:val="28"/>
        </w:rPr>
        <w:t xml:space="preserve">на строительство, в течение пяти рабочих дней со дня поступления заявления </w:t>
      </w:r>
      <w:r w:rsidRPr="00DA6F8E">
        <w:rPr>
          <w:rFonts w:ascii="Calibri" w:hAnsi="Calibri"/>
          <w:szCs w:val="28"/>
        </w:rPr>
        <w:t xml:space="preserve"> </w:t>
      </w:r>
      <w:r w:rsidRPr="00DA6F8E">
        <w:rPr>
          <w:szCs w:val="28"/>
        </w:rPr>
        <w:t xml:space="preserve">о выдаче разрешения </w:t>
      </w:r>
      <w:r w:rsidRPr="00DA6F8E">
        <w:rPr>
          <w:rFonts w:ascii="Calibri" w:hAnsi="Calibri"/>
          <w:szCs w:val="28"/>
        </w:rPr>
        <w:t xml:space="preserve">  </w:t>
      </w:r>
      <w:r w:rsidRPr="00DA6F8E">
        <w:rPr>
          <w:szCs w:val="28"/>
        </w:rPr>
        <w:t xml:space="preserve">на ввод объекта в эксплуатацию обязана обеспечить проверку наличия и правильности оформления документов, указанных в </w:t>
      </w:r>
      <w:hyperlink r:id="rId20" w:anchor="p3521" w:history="1">
        <w:r w:rsidRPr="00DA6F8E">
          <w:rPr>
            <w:color w:val="0000FF"/>
            <w:szCs w:val="28"/>
          </w:rPr>
          <w:t>части 3</w:t>
        </w:r>
      </w:hyperlink>
      <w:r w:rsidRPr="00DA6F8E">
        <w:rPr>
          <w:szCs w:val="28"/>
        </w:rPr>
        <w:t xml:space="preserve"> настоящей статьи, осмотр объекта капитального строительства и выдачу заявителю разрешения на ввод объекта </w:t>
      </w:r>
      <w:r w:rsidRPr="00DA6F8E">
        <w:rPr>
          <w:rFonts w:ascii="Calibri" w:hAnsi="Calibri"/>
          <w:szCs w:val="28"/>
        </w:rPr>
        <w:t xml:space="preserve">  </w:t>
      </w:r>
      <w:r w:rsidRPr="00DA6F8E">
        <w:rPr>
          <w:szCs w:val="28"/>
        </w:rPr>
        <w:t>в эксплуатацию или отказать в выдаче такого разрешения с указанием</w:t>
      </w:r>
      <w:proofErr w:type="gramEnd"/>
      <w:r w:rsidRPr="00DA6F8E">
        <w:rPr>
          <w:szCs w:val="28"/>
        </w:rPr>
        <w:t xml:space="preserve"> причин отказа. </w:t>
      </w:r>
    </w:p>
    <w:p w:rsidR="003333AB" w:rsidRPr="00DA6F8E" w:rsidRDefault="003333AB" w:rsidP="003333AB">
      <w:pPr>
        <w:autoSpaceDE w:val="0"/>
        <w:autoSpaceDN w:val="0"/>
        <w:adjustRightInd w:val="0"/>
        <w:jc w:val="both"/>
        <w:rPr>
          <w:szCs w:val="28"/>
        </w:rPr>
      </w:pPr>
      <w:r w:rsidRPr="00DA6F8E">
        <w:rPr>
          <w:szCs w:val="28"/>
        </w:rPr>
        <w:t xml:space="preserve">         5. Основанием для отказа в выдаче разрешения на ввод объекта </w:t>
      </w:r>
      <w:r w:rsidRPr="00DA6F8E">
        <w:rPr>
          <w:rFonts w:ascii="Calibri" w:hAnsi="Calibri"/>
          <w:szCs w:val="28"/>
        </w:rPr>
        <w:t xml:space="preserve">                                  </w:t>
      </w:r>
      <w:r w:rsidRPr="00DA6F8E">
        <w:rPr>
          <w:szCs w:val="28"/>
        </w:rPr>
        <w:t>в эксплуатацию является:</w:t>
      </w:r>
    </w:p>
    <w:p w:rsidR="003333AB" w:rsidRPr="00DA6F8E" w:rsidRDefault="003333AB" w:rsidP="00333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  <w:szCs w:val="28"/>
        </w:rPr>
      </w:pPr>
      <w:r w:rsidRPr="00DA6F8E">
        <w:rPr>
          <w:szCs w:val="28"/>
        </w:rPr>
        <w:t xml:space="preserve">  1) отсутствие документов, указанных в части 3 настоящей статьи;</w:t>
      </w:r>
    </w:p>
    <w:p w:rsidR="003333AB" w:rsidRPr="00DA6F8E" w:rsidRDefault="003333AB" w:rsidP="00333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  <w:szCs w:val="28"/>
        </w:rPr>
      </w:pPr>
      <w:r w:rsidRPr="00DA6F8E">
        <w:rPr>
          <w:szCs w:val="28"/>
        </w:rPr>
        <w:t xml:space="preserve">  </w:t>
      </w:r>
      <w:proofErr w:type="gramStart"/>
      <w:r w:rsidRPr="00DA6F8E">
        <w:rPr>
          <w:szCs w:val="28"/>
        </w:rPr>
        <w:t xml:space="preserve">2) несоответствие объекта капитального строительства требованиям </w:t>
      </w:r>
      <w:r w:rsidRPr="00DA6F8E">
        <w:rPr>
          <w:rFonts w:ascii="Calibri" w:hAnsi="Calibri"/>
          <w:szCs w:val="28"/>
        </w:rPr>
        <w:t xml:space="preserve">                                </w:t>
      </w:r>
      <w:r w:rsidRPr="00DA6F8E">
        <w:rPr>
          <w:szCs w:val="28"/>
        </w:rPr>
        <w:t xml:space="preserve">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</w:t>
      </w:r>
      <w:r w:rsidRPr="00DA6F8E">
        <w:rPr>
          <w:szCs w:val="28"/>
        </w:rPr>
        <w:lastRenderedPageBreak/>
        <w:t>планировке территории</w:t>
      </w:r>
      <w:proofErr w:type="gramEnd"/>
      <w:r w:rsidRPr="00DA6F8E">
        <w:rPr>
          <w:szCs w:val="28"/>
        </w:rPr>
        <w:t>), требованиям, установленным проектом планировки территории,</w:t>
      </w:r>
      <w:r w:rsidRPr="00DA6F8E">
        <w:rPr>
          <w:rFonts w:ascii="Calibri" w:hAnsi="Calibri"/>
          <w:szCs w:val="28"/>
        </w:rPr>
        <w:t xml:space="preserve"> </w:t>
      </w:r>
      <w:r w:rsidRPr="00DA6F8E">
        <w:rPr>
          <w:szCs w:val="28"/>
        </w:rPr>
        <w:t xml:space="preserve"> в случае выдачи разрешения на ввод в эксплуатацию линейного объекта, </w:t>
      </w:r>
      <w:r w:rsidRPr="00DA6F8E">
        <w:rPr>
          <w:rFonts w:ascii="Calibri" w:hAnsi="Calibri"/>
          <w:szCs w:val="28"/>
        </w:rPr>
        <w:t xml:space="preserve"> </w:t>
      </w:r>
      <w:r w:rsidRPr="00DA6F8E">
        <w:rPr>
          <w:szCs w:val="28"/>
        </w:rPr>
        <w:t>для размещения которого не требуется образование земельного участка;</w:t>
      </w:r>
    </w:p>
    <w:p w:rsidR="003333AB" w:rsidRPr="00DA6F8E" w:rsidRDefault="003333AB" w:rsidP="00333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  <w:szCs w:val="28"/>
        </w:rPr>
      </w:pPr>
      <w:r w:rsidRPr="00DA6F8E">
        <w:rPr>
          <w:szCs w:val="28"/>
        </w:rPr>
        <w:t xml:space="preserve">  3) несоответствие объекта капитального строительства требованиям, установленным в разрешении на строительство, за исключением </w:t>
      </w:r>
      <w:proofErr w:type="gramStart"/>
      <w:r w:rsidRPr="00DA6F8E">
        <w:rPr>
          <w:szCs w:val="28"/>
        </w:rPr>
        <w:t>случаев изменения площади объекта капитального строительства</w:t>
      </w:r>
      <w:proofErr w:type="gramEnd"/>
      <w:r w:rsidRPr="00DA6F8E">
        <w:rPr>
          <w:szCs w:val="28"/>
        </w:rPr>
        <w:t xml:space="preserve"> в соответствии с </w:t>
      </w:r>
      <w:hyperlink r:id="rId21" w:anchor="p3600" w:history="1">
        <w:r w:rsidRPr="00DA6F8E">
          <w:rPr>
            <w:color w:val="0000FF"/>
            <w:szCs w:val="28"/>
          </w:rPr>
          <w:t>частью 6.2</w:t>
        </w:r>
      </w:hyperlink>
      <w:r w:rsidRPr="00DA6F8E">
        <w:rPr>
          <w:szCs w:val="28"/>
        </w:rPr>
        <w:t xml:space="preserve"> ст. 55 Градостроительного кодекса РФ;</w:t>
      </w:r>
    </w:p>
    <w:p w:rsidR="003333AB" w:rsidRPr="00DA6F8E" w:rsidRDefault="003333AB" w:rsidP="00333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  <w:szCs w:val="28"/>
        </w:rPr>
      </w:pPr>
      <w:r w:rsidRPr="00DA6F8E">
        <w:rPr>
          <w:szCs w:val="28"/>
        </w:rPr>
        <w:t xml:space="preserve">  4) несоответствие параметров построенного, реконструированного объекта капитального строительства проектной документации, за исключением </w:t>
      </w:r>
      <w:proofErr w:type="gramStart"/>
      <w:r w:rsidRPr="00DA6F8E">
        <w:rPr>
          <w:szCs w:val="28"/>
        </w:rPr>
        <w:t>случаев изменения площади объекта капитального строительства</w:t>
      </w:r>
      <w:proofErr w:type="gramEnd"/>
      <w:r w:rsidRPr="00DA6F8E">
        <w:rPr>
          <w:szCs w:val="28"/>
        </w:rPr>
        <w:t xml:space="preserve"> в соответствии </w:t>
      </w:r>
      <w:r w:rsidRPr="00DA6F8E">
        <w:rPr>
          <w:rFonts w:ascii="Calibri" w:hAnsi="Calibri"/>
          <w:szCs w:val="28"/>
        </w:rPr>
        <w:t xml:space="preserve">                                      </w:t>
      </w:r>
      <w:r w:rsidRPr="00DA6F8E">
        <w:rPr>
          <w:szCs w:val="28"/>
        </w:rPr>
        <w:t xml:space="preserve">с </w:t>
      </w:r>
      <w:hyperlink r:id="rId22" w:anchor="p3600" w:history="1">
        <w:r w:rsidRPr="00DA6F8E">
          <w:rPr>
            <w:color w:val="0000FF"/>
            <w:szCs w:val="28"/>
          </w:rPr>
          <w:t>частью 6.2</w:t>
        </w:r>
      </w:hyperlink>
      <w:r w:rsidRPr="00DA6F8E">
        <w:rPr>
          <w:szCs w:val="28"/>
        </w:rPr>
        <w:t xml:space="preserve"> ст. 55 Градостроительного кодекса РФ;</w:t>
      </w:r>
    </w:p>
    <w:p w:rsidR="003333AB" w:rsidRPr="00DA6F8E" w:rsidRDefault="003333AB" w:rsidP="00333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  <w:szCs w:val="28"/>
        </w:rPr>
      </w:pPr>
      <w:r w:rsidRPr="00DA6F8E">
        <w:rPr>
          <w:szCs w:val="28"/>
        </w:rPr>
        <w:t xml:space="preserve">  </w:t>
      </w:r>
      <w:proofErr w:type="gramStart"/>
      <w:r w:rsidRPr="00DA6F8E">
        <w:rPr>
          <w:szCs w:val="28"/>
        </w:rPr>
        <w:t xml:space="preserve">5) несоответствие объекта капитального строительства разрешенному использованию земельного участка и (или) ограничениям, установленным </w:t>
      </w:r>
      <w:r w:rsidRPr="00DA6F8E">
        <w:rPr>
          <w:rFonts w:ascii="Calibri" w:hAnsi="Calibri"/>
          <w:szCs w:val="28"/>
        </w:rPr>
        <w:t xml:space="preserve">                                 </w:t>
      </w:r>
      <w:r w:rsidRPr="00DA6F8E">
        <w:rPr>
          <w:szCs w:val="28"/>
        </w:rPr>
        <w:t xml:space="preserve">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</w:t>
      </w:r>
      <w:r w:rsidRPr="00DA6F8E">
        <w:rPr>
          <w:rFonts w:ascii="Calibri" w:hAnsi="Calibri"/>
          <w:szCs w:val="28"/>
        </w:rPr>
        <w:t xml:space="preserve">    </w:t>
      </w:r>
      <w:r w:rsidRPr="00DA6F8E">
        <w:rPr>
          <w:szCs w:val="28"/>
        </w:rPr>
        <w:t>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</w:t>
      </w:r>
      <w:proofErr w:type="gramEnd"/>
      <w:r w:rsidRPr="00DA6F8E">
        <w:rPr>
          <w:szCs w:val="28"/>
        </w:rPr>
        <w:t xml:space="preserve"> кодекса РФ, и строящийся, реконструируемый объект капитального строительства, в связи</w:t>
      </w:r>
      <w:r w:rsidRPr="00DA6F8E">
        <w:rPr>
          <w:rFonts w:ascii="Calibri" w:hAnsi="Calibri"/>
          <w:szCs w:val="28"/>
        </w:rPr>
        <w:t xml:space="preserve"> </w:t>
      </w:r>
      <w:r w:rsidRPr="00DA6F8E">
        <w:rPr>
          <w:szCs w:val="28"/>
        </w:rPr>
        <w:t>с размещением которого установлена или изменена зона с особыми условиями использования территории, не введен</w:t>
      </w:r>
      <w:r w:rsidRPr="00DA6F8E">
        <w:rPr>
          <w:rFonts w:ascii="Calibri" w:hAnsi="Calibri"/>
          <w:szCs w:val="28"/>
        </w:rPr>
        <w:t xml:space="preserve"> </w:t>
      </w:r>
      <w:r w:rsidRPr="00DA6F8E">
        <w:rPr>
          <w:szCs w:val="28"/>
        </w:rPr>
        <w:t>в эксплуатацию.</w:t>
      </w:r>
    </w:p>
    <w:p w:rsidR="003333AB" w:rsidRPr="00DA6F8E" w:rsidRDefault="003333AB" w:rsidP="00333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  <w:szCs w:val="28"/>
        </w:rPr>
      </w:pPr>
      <w:r w:rsidRPr="00DA6F8E">
        <w:rPr>
          <w:szCs w:val="28"/>
        </w:rPr>
        <w:t xml:space="preserve">  Неполучение (несвоевременное получение) документов, запрошенных </w:t>
      </w:r>
      <w:r w:rsidRPr="00DA6F8E">
        <w:rPr>
          <w:rFonts w:ascii="Calibri" w:hAnsi="Calibri"/>
          <w:szCs w:val="28"/>
        </w:rPr>
        <w:t xml:space="preserve">                              </w:t>
      </w:r>
      <w:r w:rsidRPr="00DA6F8E">
        <w:rPr>
          <w:szCs w:val="28"/>
        </w:rPr>
        <w:t xml:space="preserve">в </w:t>
      </w:r>
      <w:proofErr w:type="gramStart"/>
      <w:r w:rsidRPr="00DA6F8E">
        <w:rPr>
          <w:szCs w:val="28"/>
        </w:rPr>
        <w:t>рамках</w:t>
      </w:r>
      <w:proofErr w:type="gramEnd"/>
      <w:r w:rsidRPr="00DA6F8E">
        <w:rPr>
          <w:szCs w:val="28"/>
        </w:rPr>
        <w:t xml:space="preserve"> межведомственного взаимодействия не может являться основанием для отказа в выдаче разрешения на ввод объекта в эксплуатацию.</w:t>
      </w:r>
    </w:p>
    <w:p w:rsidR="003333AB" w:rsidRPr="00DA6F8E" w:rsidRDefault="003333AB" w:rsidP="00333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  <w:szCs w:val="28"/>
        </w:rPr>
      </w:pPr>
      <w:bookmarkStart w:id="25" w:name="p3600"/>
      <w:bookmarkEnd w:id="25"/>
      <w:r w:rsidRPr="00DA6F8E">
        <w:rPr>
          <w:szCs w:val="28"/>
        </w:rPr>
        <w:t xml:space="preserve">  </w:t>
      </w:r>
      <w:proofErr w:type="gramStart"/>
      <w:r w:rsidRPr="00DA6F8E">
        <w:rPr>
          <w:szCs w:val="28"/>
        </w:rPr>
        <w:t xml:space="preserve">Различие данных о площади объекта капитального строительства, указанной </w:t>
      </w:r>
      <w:r w:rsidRPr="00DA6F8E">
        <w:rPr>
          <w:rFonts w:ascii="Calibri" w:hAnsi="Calibri"/>
          <w:szCs w:val="28"/>
        </w:rPr>
        <w:t xml:space="preserve">                 </w:t>
      </w:r>
      <w:r w:rsidRPr="00DA6F8E">
        <w:rPr>
          <w:szCs w:val="28"/>
        </w:rPr>
        <w:t>в техническом плане такого объекта, не более чем на пять процентов по отношению</w:t>
      </w:r>
      <w:r w:rsidRPr="00DA6F8E">
        <w:rPr>
          <w:rFonts w:ascii="Calibri" w:hAnsi="Calibri"/>
          <w:szCs w:val="28"/>
        </w:rPr>
        <w:t xml:space="preserve"> </w:t>
      </w:r>
      <w:r w:rsidRPr="00DA6F8E">
        <w:rPr>
          <w:szCs w:val="28"/>
        </w:rPr>
        <w:t>к данным о площади такого объекта капитального строительства, указанной в проектной документации и (или) разрешении на строительство,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</w:t>
      </w:r>
      <w:proofErr w:type="gramEnd"/>
      <w:r w:rsidRPr="00DA6F8E">
        <w:rPr>
          <w:szCs w:val="28"/>
        </w:rPr>
        <w:t xml:space="preserve">, помещений (при </w:t>
      </w:r>
      <w:proofErr w:type="gramStart"/>
      <w:r w:rsidRPr="00DA6F8E">
        <w:rPr>
          <w:szCs w:val="28"/>
        </w:rPr>
        <w:t>наличии</w:t>
      </w:r>
      <w:proofErr w:type="gramEnd"/>
      <w:r w:rsidRPr="00DA6F8E">
        <w:rPr>
          <w:szCs w:val="28"/>
        </w:rPr>
        <w:t xml:space="preserve">) и </w:t>
      </w:r>
      <w:proofErr w:type="spellStart"/>
      <w:r w:rsidRPr="00DA6F8E">
        <w:rPr>
          <w:szCs w:val="28"/>
        </w:rPr>
        <w:t>машино-мест</w:t>
      </w:r>
      <w:proofErr w:type="spellEnd"/>
      <w:r w:rsidRPr="00DA6F8E">
        <w:rPr>
          <w:szCs w:val="28"/>
        </w:rPr>
        <w:t xml:space="preserve"> (при наличии) проектной документации и (или) разрешению на строительство.</w:t>
      </w:r>
    </w:p>
    <w:p w:rsidR="003333AB" w:rsidRPr="00DA6F8E" w:rsidRDefault="003333AB" w:rsidP="003333AB">
      <w:pPr>
        <w:ind w:firstLine="709"/>
        <w:jc w:val="both"/>
        <w:rPr>
          <w:szCs w:val="28"/>
        </w:rPr>
      </w:pPr>
      <w:r w:rsidRPr="00DA6F8E">
        <w:rPr>
          <w:szCs w:val="28"/>
        </w:rPr>
        <w:t>4.</w:t>
      </w:r>
      <w:proofErr w:type="gramStart"/>
      <w:r w:rsidRPr="00DA6F8E">
        <w:rPr>
          <w:szCs w:val="28"/>
        </w:rPr>
        <w:t>Контроль за</w:t>
      </w:r>
      <w:proofErr w:type="gramEnd"/>
      <w:r w:rsidRPr="00DA6F8E">
        <w:rPr>
          <w:szCs w:val="28"/>
        </w:rPr>
        <w:t xml:space="preserve"> исполнением настоящего решения возложить на постоянную комиссию по бюджету, налогам, вопросам муниципальной собственности (председатель  Шевченко Н.Н.).</w:t>
      </w:r>
    </w:p>
    <w:p w:rsidR="003333AB" w:rsidRPr="00DA6F8E" w:rsidRDefault="003333AB" w:rsidP="003333AB">
      <w:pPr>
        <w:ind w:firstLine="709"/>
        <w:jc w:val="both"/>
        <w:rPr>
          <w:szCs w:val="28"/>
        </w:rPr>
      </w:pPr>
      <w:r w:rsidRPr="00DA6F8E">
        <w:rPr>
          <w:szCs w:val="28"/>
        </w:rPr>
        <w:t xml:space="preserve">5.Настоящее решение подлежит обнародованию в установленном </w:t>
      </w:r>
      <w:proofErr w:type="gramStart"/>
      <w:r w:rsidRPr="00DA6F8E">
        <w:rPr>
          <w:szCs w:val="28"/>
        </w:rPr>
        <w:t>порядке</w:t>
      </w:r>
      <w:proofErr w:type="gramEnd"/>
      <w:r w:rsidRPr="00DA6F8E">
        <w:rPr>
          <w:szCs w:val="28"/>
        </w:rPr>
        <w:t xml:space="preserve"> </w:t>
      </w:r>
      <w:r w:rsidRPr="00DA6F8E">
        <w:rPr>
          <w:rFonts w:ascii="Calibri" w:hAnsi="Calibri"/>
          <w:szCs w:val="28"/>
        </w:rPr>
        <w:t xml:space="preserve">            </w:t>
      </w:r>
      <w:r w:rsidRPr="00DA6F8E">
        <w:rPr>
          <w:szCs w:val="28"/>
        </w:rPr>
        <w:t>и размещению на официальном сайте Совета муниципального района Давлекановский район Республики Башкортостан в сети Интернет (раздел «Поселения муниципального района).</w:t>
      </w:r>
    </w:p>
    <w:p w:rsidR="003333AB" w:rsidRPr="00DA6F8E" w:rsidRDefault="003333AB" w:rsidP="003333AB">
      <w:pPr>
        <w:ind w:firstLine="709"/>
        <w:jc w:val="both"/>
        <w:rPr>
          <w:rFonts w:ascii="Times New Roman" w:hAnsi="Times New Roman"/>
          <w:szCs w:val="28"/>
        </w:rPr>
      </w:pPr>
    </w:p>
    <w:p w:rsidR="003333AB" w:rsidRPr="00DA6F8E" w:rsidRDefault="003333AB" w:rsidP="003333AB">
      <w:pPr>
        <w:ind w:firstLine="709"/>
        <w:jc w:val="both"/>
        <w:rPr>
          <w:rFonts w:ascii="Times New Roman" w:hAnsi="Times New Roman"/>
          <w:szCs w:val="28"/>
        </w:rPr>
      </w:pPr>
    </w:p>
    <w:p w:rsidR="003333AB" w:rsidRPr="00DA6F8E" w:rsidRDefault="003333AB" w:rsidP="003333AB">
      <w:pPr>
        <w:ind w:firstLine="708"/>
        <w:jc w:val="both"/>
        <w:rPr>
          <w:rFonts w:ascii="Times New Roman" w:hAnsi="Times New Roman"/>
          <w:szCs w:val="28"/>
        </w:rPr>
      </w:pPr>
    </w:p>
    <w:p w:rsidR="003333AB" w:rsidRPr="00DA6F8E" w:rsidRDefault="003333AB" w:rsidP="003333AB">
      <w:pPr>
        <w:jc w:val="both"/>
        <w:rPr>
          <w:rFonts w:ascii="Times New Roman" w:hAnsi="Times New Roman"/>
          <w:szCs w:val="28"/>
        </w:rPr>
      </w:pPr>
      <w:r w:rsidRPr="00DA6F8E">
        <w:rPr>
          <w:rFonts w:ascii="Times New Roman" w:hAnsi="Times New Roman"/>
          <w:szCs w:val="28"/>
        </w:rPr>
        <w:t>Глава сельского поселения                                                                          Д.А. Карпов</w:t>
      </w:r>
    </w:p>
    <w:p w:rsidR="003333AB" w:rsidRPr="00DA6F8E" w:rsidRDefault="003333AB" w:rsidP="003333AB">
      <w:pPr>
        <w:jc w:val="both"/>
        <w:rPr>
          <w:rFonts w:ascii="Times New Roman" w:hAnsi="Times New Roman"/>
          <w:szCs w:val="28"/>
        </w:rPr>
      </w:pPr>
    </w:p>
    <w:p w:rsidR="00707EE8" w:rsidRPr="00DA6F8E" w:rsidRDefault="00707EE8" w:rsidP="003333AB">
      <w:pPr>
        <w:pStyle w:val="ConsNonformat"/>
        <w:ind w:right="0"/>
        <w:jc w:val="center"/>
        <w:rPr>
          <w:sz w:val="28"/>
          <w:szCs w:val="28"/>
        </w:rPr>
      </w:pPr>
    </w:p>
    <w:sectPr w:rsidR="00707EE8" w:rsidRPr="00DA6F8E" w:rsidSect="00513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466B8"/>
    <w:multiLevelType w:val="hybridMultilevel"/>
    <w:tmpl w:val="6396D4A2"/>
    <w:lvl w:ilvl="0" w:tplc="80A6F87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7EE8"/>
    <w:rsid w:val="000F0C0B"/>
    <w:rsid w:val="00252F14"/>
    <w:rsid w:val="00304EA6"/>
    <w:rsid w:val="003333AB"/>
    <w:rsid w:val="00490D6F"/>
    <w:rsid w:val="00513F45"/>
    <w:rsid w:val="005B146F"/>
    <w:rsid w:val="006225D0"/>
    <w:rsid w:val="00707EE8"/>
    <w:rsid w:val="00870D9F"/>
    <w:rsid w:val="00972FEB"/>
    <w:rsid w:val="00B817C2"/>
    <w:rsid w:val="00DA6F8E"/>
    <w:rsid w:val="00E1544F"/>
    <w:rsid w:val="00EE4A63"/>
    <w:rsid w:val="00F81321"/>
    <w:rsid w:val="00FE3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EE8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07E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707E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0">
    <w:name w:val="Font Style20"/>
    <w:basedOn w:val="a0"/>
    <w:rsid w:val="00707EE8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3333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sultant.op.ru/region/static4018_00_50_492669/document_notes_inner.htm?" TargetMode="External"/><Relationship Id="rId13" Type="http://schemas.openxmlformats.org/officeDocument/2006/relationships/hyperlink" Target="http://consultant.op.ru/region/static4018_00_50_492669/document_notes_inner.htm?" TargetMode="External"/><Relationship Id="rId18" Type="http://schemas.openxmlformats.org/officeDocument/2006/relationships/hyperlink" Target="http://consultant.op.ru/region/static4018_00_50_492669/document_notes_inner.htm?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consultant.op.ru/region/static4018_00_50_492669/document_notes_inner.htm?" TargetMode="External"/><Relationship Id="rId7" Type="http://schemas.openxmlformats.org/officeDocument/2006/relationships/hyperlink" Target="http://consultant.op.ru/region/static4018_00_50_492669/document_notes_inner.htm?" TargetMode="External"/><Relationship Id="rId12" Type="http://schemas.openxmlformats.org/officeDocument/2006/relationships/hyperlink" Target="http://consultant.op.ru/region/static4018_00_50_492669/document_notes_inner.htm?" TargetMode="External"/><Relationship Id="rId17" Type="http://schemas.openxmlformats.org/officeDocument/2006/relationships/hyperlink" Target="http://consultant.op.ru/region/static4018_00_50_492669/document_notes_inner.htm?" TargetMode="External"/><Relationship Id="rId2" Type="http://schemas.openxmlformats.org/officeDocument/2006/relationships/styles" Target="styles.xml"/><Relationship Id="rId16" Type="http://schemas.openxmlformats.org/officeDocument/2006/relationships/hyperlink" Target="http://consultant.op.ru/region/static4018_00_50_492669/document_notes_inner.htm?" TargetMode="External"/><Relationship Id="rId20" Type="http://schemas.openxmlformats.org/officeDocument/2006/relationships/hyperlink" Target="http://consultant.op.ru/region/static4018_00_50_492669/document_notes_inner.htm?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onsultant.op.ru/region/static4018_00_50_492669/document_notes_inner.htm?" TargetMode="External"/><Relationship Id="rId11" Type="http://schemas.openxmlformats.org/officeDocument/2006/relationships/hyperlink" Target="http://consultant.op.ru/region/static4018_00_50_492669/document_notes_inner.htm?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07D227B718E1A4DEE226C9F2236BA1B0D55A7E1906F27A0FC38F286ECAF48140D5B48638ADC9E8EFDAAC70F29ABF197B0B34938A57D4817Es2gBH" TargetMode="External"/><Relationship Id="rId15" Type="http://schemas.openxmlformats.org/officeDocument/2006/relationships/hyperlink" Target="http://consultant.op.ru/region/static4018_00_50_492669/document_notes_inner.htm?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consultant.op.ru/region/static4018_00_50_492669/document_notes_inner.htm?" TargetMode="External"/><Relationship Id="rId19" Type="http://schemas.openxmlformats.org/officeDocument/2006/relationships/hyperlink" Target="http://consultant.op.ru/region/static4018_00_50_492669/document_notes_inner.htm?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onsultant.op.ru/region/static4018_00_50_492669/document_notes_inner.htm?" TargetMode="External"/><Relationship Id="rId14" Type="http://schemas.openxmlformats.org/officeDocument/2006/relationships/hyperlink" Target="http://consultant.op.ru/region/static4018_00_50_492669/document_notes_inner.htm?" TargetMode="External"/><Relationship Id="rId22" Type="http://schemas.openxmlformats.org/officeDocument/2006/relationships/hyperlink" Target="http://consultant.op.ru/region/static4018_00_50_492669/document_notes_inner.htm?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5393</Words>
  <Characters>30744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2021-03-31T06:45:00Z</dcterms:created>
  <dcterms:modified xsi:type="dcterms:W3CDTF">2021-03-31T07:27:00Z</dcterms:modified>
</cp:coreProperties>
</file>