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3" w:rsidRDefault="00D97323" w:rsidP="00D973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</w:p>
    <w:p w:rsidR="00D97323" w:rsidRPr="000B05FA" w:rsidRDefault="00D97323" w:rsidP="00D97323">
      <w:pPr>
        <w:jc w:val="center"/>
        <w:rPr>
          <w:rFonts w:ascii="Times New Roman" w:hAnsi="Times New Roman"/>
          <w:sz w:val="28"/>
          <w:szCs w:val="28"/>
        </w:rPr>
      </w:pPr>
      <w:r w:rsidRPr="000B05FA">
        <w:rPr>
          <w:rFonts w:ascii="Times New Roman" w:hAnsi="Times New Roman"/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D97323" w:rsidRPr="000B05FA" w:rsidRDefault="00D97323" w:rsidP="00D97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323" w:rsidRPr="000B05FA" w:rsidRDefault="00D97323" w:rsidP="00D973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Порядка исполнения бюджета сельского поселения</w:t>
      </w:r>
      <w:r w:rsidRPr="000B05F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0B05FA">
        <w:rPr>
          <w:rFonts w:ascii="Times New Roman" w:hAnsi="Times New Roman"/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расходам и источникам финансирования дефицита бюджета сельского поселения</w:t>
      </w:r>
      <w:r w:rsidRPr="00D97323">
        <w:rPr>
          <w:rFonts w:ascii="Times New Roman" w:hAnsi="Times New Roman"/>
          <w:sz w:val="28"/>
          <w:szCs w:val="28"/>
        </w:rPr>
        <w:t xml:space="preserve"> </w:t>
      </w:r>
      <w:r w:rsidRPr="000B05FA">
        <w:rPr>
          <w:rFonts w:ascii="Times New Roman" w:hAnsi="Times New Roman"/>
          <w:sz w:val="28"/>
          <w:szCs w:val="28"/>
        </w:rPr>
        <w:t>Сергиопольский сельсовет муниципального района Давлекановский район Республики Башкортостан</w:t>
      </w:r>
    </w:p>
    <w:p w:rsidR="00D97323" w:rsidRPr="000B05FA" w:rsidRDefault="00D97323" w:rsidP="00D9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23" w:rsidRPr="000B05FA" w:rsidRDefault="00D97323" w:rsidP="00D9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FF3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5" w:history="1">
        <w:r w:rsidRPr="003B3FF3">
          <w:rPr>
            <w:rStyle w:val="a6"/>
            <w:rFonts w:ascii="Times New Roman" w:hAnsi="Times New Roman"/>
            <w:color w:val="000000"/>
            <w:sz w:val="28"/>
            <w:szCs w:val="28"/>
          </w:rPr>
          <w:t>статьями 219</w:t>
        </w:r>
      </w:hyperlink>
      <w:r w:rsidRPr="003B3FF3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6" w:history="1">
        <w:r w:rsidRPr="003B3FF3">
          <w:rPr>
            <w:rStyle w:val="a6"/>
            <w:rFonts w:ascii="Times New Roman" w:hAnsi="Times New Roman"/>
            <w:color w:val="000000"/>
            <w:sz w:val="28"/>
            <w:szCs w:val="28"/>
          </w:rPr>
          <w:t>219.2</w:t>
        </w:r>
      </w:hyperlink>
      <w:r w:rsidRPr="003B3FF3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B3FF3">
          <w:rPr>
            <w:rStyle w:val="a6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 w:rsidRPr="003B3FF3">
        <w:rPr>
          <w:sz w:val="28"/>
          <w:szCs w:val="28"/>
        </w:rPr>
        <w:t xml:space="preserve"> </w:t>
      </w:r>
      <w:r w:rsidRPr="003B3FF3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>Сергиополь</w:t>
      </w:r>
      <w:r>
        <w:rPr>
          <w:rFonts w:ascii="Times New Roman" w:hAnsi="Times New Roman"/>
          <w:sz w:val="28"/>
          <w:szCs w:val="28"/>
        </w:rPr>
        <w:t>ский</w:t>
      </w:r>
      <w:r w:rsidRPr="003B3FF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3B3FF3">
        <w:t xml:space="preserve"> </w:t>
      </w:r>
      <w:r w:rsidRPr="003B3FF3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«О бюджетном процессе в сельском поселении</w:t>
      </w:r>
      <w:r w:rsidRPr="000B05FA">
        <w:rPr>
          <w:rFonts w:ascii="Times New Roman" w:hAnsi="Times New Roman"/>
          <w:sz w:val="28"/>
          <w:szCs w:val="28"/>
        </w:rPr>
        <w:t xml:space="preserve"> сельского поселения Сергиопольский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</w:t>
      </w:r>
      <w:r w:rsidRPr="000B05FA">
        <w:rPr>
          <w:rFonts w:ascii="Times New Roman" w:hAnsi="Times New Roman"/>
          <w:sz w:val="28"/>
          <w:szCs w:val="28"/>
        </w:rPr>
        <w:t xml:space="preserve"> Совет сельского поселения Сергиопольский сельсовет муниципального района Давлекановский район Республики Башкортостан</w:t>
      </w:r>
    </w:p>
    <w:p w:rsidR="00D97323" w:rsidRPr="000B05FA" w:rsidRDefault="00D97323" w:rsidP="00D9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23" w:rsidRPr="000B05FA" w:rsidRDefault="00D97323" w:rsidP="00D973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5FA">
        <w:rPr>
          <w:rFonts w:ascii="Times New Roman" w:hAnsi="Times New Roman"/>
          <w:sz w:val="28"/>
          <w:szCs w:val="28"/>
        </w:rPr>
        <w:t>РЕШИЛ:</w:t>
      </w:r>
    </w:p>
    <w:p w:rsidR="00D97323" w:rsidRPr="000B05FA" w:rsidRDefault="00D97323" w:rsidP="00D9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0B05FA">
        <w:rPr>
          <w:rFonts w:ascii="Times New Roman" w:hAnsi="Times New Roman"/>
          <w:sz w:val="28"/>
          <w:szCs w:val="28"/>
        </w:rPr>
        <w:t xml:space="preserve">1. </w:t>
      </w:r>
      <w:r w:rsidRPr="003B3FF3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3" w:history="1">
        <w:r w:rsidRPr="003B3FF3">
          <w:rPr>
            <w:rFonts w:ascii="Times New Roman" w:hAnsi="Times New Roman"/>
            <w:sz w:val="28"/>
            <w:szCs w:val="28"/>
          </w:rPr>
          <w:t>Порядок</w:t>
        </w:r>
      </w:hyperlink>
      <w:r w:rsidRPr="003B3FF3">
        <w:rPr>
          <w:rFonts w:ascii="Times New Roman" w:hAnsi="Times New Roman"/>
          <w:sz w:val="28"/>
          <w:szCs w:val="28"/>
        </w:rPr>
        <w:t xml:space="preserve"> </w:t>
      </w:r>
      <w:r w:rsidRPr="003B3FF3">
        <w:rPr>
          <w:rFonts w:ascii="Times New Roman" w:hAnsi="Times New Roman"/>
          <w:color w:val="000000"/>
          <w:sz w:val="28"/>
          <w:szCs w:val="28"/>
        </w:rPr>
        <w:t>исполнения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5FA">
        <w:rPr>
          <w:rFonts w:ascii="Times New Roman" w:hAnsi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FF3">
        <w:rPr>
          <w:rFonts w:ascii="Times New Roman" w:hAnsi="Times New Roman"/>
          <w:color w:val="000000"/>
          <w:sz w:val="28"/>
          <w:szCs w:val="28"/>
        </w:rPr>
        <w:t>по расходам и источникам финансирования дефицита бюджета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5FA">
        <w:rPr>
          <w:rFonts w:ascii="Times New Roman" w:hAnsi="Times New Roman"/>
          <w:sz w:val="28"/>
          <w:szCs w:val="28"/>
        </w:rPr>
        <w:t>Сергиопольский сельсовет муниципального района Давлекановский район Республики Башкортостан.</w:t>
      </w:r>
    </w:p>
    <w:p w:rsidR="00D97323" w:rsidRPr="000B05FA" w:rsidRDefault="00D97323" w:rsidP="00D9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3B3FF3">
        <w:rPr>
          <w:rFonts w:ascii="Times New Roman" w:hAnsi="Times New Roman"/>
          <w:sz w:val="28"/>
          <w:szCs w:val="28"/>
        </w:rPr>
        <w:t xml:space="preserve">2. Контроль за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3B3FF3">
        <w:rPr>
          <w:rFonts w:ascii="Times New Roman" w:hAnsi="Times New Roman"/>
          <w:sz w:val="28"/>
          <w:szCs w:val="28"/>
        </w:rPr>
        <w:t xml:space="preserve"> оставляю за собой.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</w:t>
      </w:r>
      <w:r w:rsidRPr="003B3FF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B3FF3">
        <w:rPr>
          <w:rFonts w:ascii="Times New Roman" w:hAnsi="Times New Roman"/>
          <w:sz w:val="28"/>
          <w:szCs w:val="28"/>
        </w:rPr>
        <w:t xml:space="preserve"> подлежит обнародованию в </w:t>
      </w:r>
      <w:proofErr w:type="gramStart"/>
      <w:r w:rsidRPr="003B3FF3">
        <w:rPr>
          <w:rFonts w:ascii="Times New Roman" w:hAnsi="Times New Roman"/>
          <w:sz w:val="28"/>
          <w:szCs w:val="28"/>
        </w:rPr>
        <w:t>порядке</w:t>
      </w:r>
      <w:proofErr w:type="gramEnd"/>
      <w:r w:rsidRPr="003B3FF3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D97323" w:rsidRPr="000B05FA" w:rsidRDefault="00D97323" w:rsidP="00D97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323" w:rsidRDefault="00D97323" w:rsidP="00D973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5FA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7F720C" w:rsidRPr="00C767CB" w:rsidRDefault="00D97323" w:rsidP="00D9732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05FA">
        <w:rPr>
          <w:rFonts w:ascii="Times New Roman" w:hAnsi="Times New Roman"/>
          <w:sz w:val="28"/>
          <w:szCs w:val="28"/>
        </w:rPr>
        <w:t>А. З. Абдуллин</w:t>
      </w:r>
      <w:r w:rsidR="005E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Pr="007F720C" w:rsidRDefault="00D97323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23" w:rsidRPr="000B05FA" w:rsidRDefault="00D97323" w:rsidP="00D97323">
      <w:pPr>
        <w:spacing w:after="0" w:line="240" w:lineRule="auto"/>
        <w:ind w:left="5954"/>
        <w:rPr>
          <w:rFonts w:ascii="Times New Roman" w:hAnsi="Times New Roman"/>
        </w:rPr>
      </w:pPr>
      <w:bookmarkStart w:id="2" w:name="P29"/>
      <w:bookmarkEnd w:id="2"/>
      <w:r w:rsidRPr="000B05F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97323" w:rsidRPr="000B05FA" w:rsidRDefault="00D97323" w:rsidP="00D97323">
      <w:pPr>
        <w:spacing w:after="0" w:line="240" w:lineRule="auto"/>
        <w:ind w:left="5954"/>
        <w:rPr>
          <w:rFonts w:ascii="Times New Roman" w:hAnsi="Times New Roman"/>
        </w:rPr>
      </w:pPr>
      <w:r w:rsidRPr="000B05FA">
        <w:rPr>
          <w:rFonts w:ascii="Times New Roman" w:hAnsi="Times New Roman"/>
          <w:sz w:val="24"/>
          <w:szCs w:val="24"/>
        </w:rPr>
        <w:t xml:space="preserve">решением Совета </w:t>
      </w:r>
      <w:r w:rsidRPr="000B05FA">
        <w:rPr>
          <w:rFonts w:ascii="Times New Roman" w:hAnsi="Times New Roman"/>
          <w:sz w:val="24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D97323" w:rsidRDefault="00D97323" w:rsidP="00D97323">
      <w:pPr>
        <w:pStyle w:val="ConsPlusTitle"/>
        <w:ind w:left="4956"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D97323">
        <w:rPr>
          <w:rFonts w:ascii="Times New Roman" w:hAnsi="Times New Roman"/>
          <w:b w:val="0"/>
          <w:sz w:val="24"/>
          <w:szCs w:val="24"/>
        </w:rPr>
        <w:t xml:space="preserve">от «__» _______ </w:t>
      </w:r>
      <w:smartTag w:uri="urn:schemas-microsoft-com:office:smarttags" w:element="metricconverter">
        <w:smartTagPr>
          <w:attr w:name="ProductID" w:val="2020 г"/>
        </w:smartTagPr>
        <w:r w:rsidRPr="00D97323">
          <w:rPr>
            <w:rFonts w:ascii="Times New Roman" w:hAnsi="Times New Roman"/>
            <w:b w:val="0"/>
            <w:sz w:val="24"/>
            <w:szCs w:val="24"/>
          </w:rPr>
          <w:t>2020 г</w:t>
        </w:r>
      </w:smartTag>
      <w:r w:rsidRPr="00D97323">
        <w:rPr>
          <w:rFonts w:ascii="Times New Roman" w:hAnsi="Times New Roman"/>
          <w:b w:val="0"/>
          <w:sz w:val="24"/>
          <w:szCs w:val="24"/>
        </w:rPr>
        <w:t>. № ____</w:t>
      </w:r>
    </w:p>
    <w:p w:rsidR="00D97323" w:rsidRPr="00D97323" w:rsidRDefault="00D97323" w:rsidP="00D97323">
      <w:pPr>
        <w:pStyle w:val="ConsPlusTitle"/>
        <w:ind w:left="4956"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D97323" w:rsidRPr="00D97323" w:rsidRDefault="00D97323" w:rsidP="00D9732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F720C" w:rsidRPr="007F720C" w:rsidRDefault="007F720C" w:rsidP="007F72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БЮДЖЕТА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РАСХОДАМ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 ИСТОЧНИКАМ ФИНАНСИРОВАНИЯ ДЕФИЦИТА БЮДЖЕТА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7F720C" w:rsidRPr="007F720C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7F720C" w:rsidRPr="007F720C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219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БК РФ),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</w:t>
      </w:r>
      <w:r w:rsidR="008230A4">
        <w:t xml:space="preserve"> 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Башкортостан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исполнения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расходам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выплатам по источникам финансирования дефицита бюджета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2. Исполнение бюджета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предусматривает: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администраторы) - в пределах доведенных бюджетных ассигнований;</w:t>
      </w:r>
      <w:proofErr w:type="gramEnd"/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 получателями и администраторами (далее вместе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клиенты) денежных обязательств, подлежащих оплате за счет средств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в том числе за счет бюджетных ассигнований по источникам финансирования дефицита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средства бюджета Республики Башкортостан);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санкционирование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 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оплаты денежных обязатель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ств кл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иентов, подлежащих оплате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17581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денежных обязатель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ств кл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иентов, подлежащих оплате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D71F5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II. ПРИНЯТИЕ КЛИЕНТАМИ БЮДЖЕТНЫХ ОБЯЗАТЕЛЬСТВ, ПОДЛЕЖАЩИХ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ИСПОЛНЕНИЮ ЗА СЧЕТ СРЕДСТВ БЮДЖЕТА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3. Клиент принимает бюджетные обязательства, подлежащие исполнению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путем заключения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и оплата клиентом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контрактов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, иных договоров, подлежащих исполнению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производятся в пределах доведенных ему по кодам классификации расходов бюджета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принятых и неисполненных обязательств.</w:t>
      </w:r>
    </w:p>
    <w:p w:rsid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составления и ведения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сводной бюджетной росписи бюджета</w:t>
      </w:r>
      <w:r w:rsidR="00017581" w:rsidRP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утвержденным </w:t>
      </w:r>
      <w:r w:rsidR="00017581" w:rsidRPr="00017581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017581" w:rsidRPr="0001758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3D0B72">
        <w:rPr>
          <w:rFonts w:ascii="Times New Roman" w:hAnsi="Times New Roman" w:cs="Times New Roman"/>
          <w:sz w:val="28"/>
          <w:szCs w:val="28"/>
        </w:rPr>
        <w:t>Сергиопольский</w:t>
      </w:r>
      <w:r w:rsidR="00017581" w:rsidRPr="000175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24.12.2019 №3</w:t>
      </w:r>
      <w:r w:rsidR="00781DE1">
        <w:rPr>
          <w:rFonts w:ascii="Times New Roman" w:hAnsi="Times New Roman" w:cs="Times New Roman"/>
          <w:sz w:val="28"/>
          <w:szCs w:val="28"/>
        </w:rPr>
        <w:t>9</w:t>
      </w:r>
      <w:r w:rsidRP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заключенных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0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 статьи 161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БК РФ.</w:t>
      </w:r>
    </w:p>
    <w:p w:rsidR="00C767CB" w:rsidRDefault="00C767CB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7CB" w:rsidRDefault="00C767CB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7CB" w:rsidRDefault="00C767CB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III. ПОДТВЕРЖДЕНИЕ КЛИЕНТАМИ ДЕНЕЖНЫХ ОБЯЗАТЕЛЬСТВ,</w:t>
      </w:r>
    </w:p>
    <w:p w:rsidR="007F720C" w:rsidRPr="007F720C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ОПЛАТЕ ЗА СЧЕТ СРЕДСТВ </w:t>
      </w:r>
      <w:r w:rsidR="000E5C76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C76" w:rsidRPr="007F720C" w:rsidRDefault="000E5C76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6. Клиент подтверждает обязанность оплатить за счет средств бюджета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денежные обязательства в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платежными и иными документами, необходимыми для санкционирования их оплаты.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платежных и иных документов, представляемых клиентами в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санкционирования оплаты денежных обязательств, осуществляется в соответствии с требованиями </w:t>
      </w:r>
      <w:hyperlink r:id="rId11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БК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нормативных правовых актов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, Центрального Банка Российской Федерации, Федераль</w:t>
      </w:r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>ного казначейства.</w:t>
      </w:r>
      <w:proofErr w:type="gramEnd"/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обмен между клиентами и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B756E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клиента или </w:t>
      </w:r>
      <w:r w:rsidR="00F867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B756E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 техническая возможность информационного обмена в электронной форме, обмен информацией между ними осуществляется с применением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документооборота на бумажных носителях с одновременным представлением документов на машинном носителе.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IV. САНКЦИОНИРОВАНИЕ ОПЛАТЫ ДЕНЕЖНЫХ ОБЯЗАТЕЛЬСТВ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9.Для оплаты денежных обязательств клиенты представляют в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B756E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установленной форме Заявку на кассовый расход.</w:t>
      </w:r>
    </w:p>
    <w:p w:rsidR="007F720C" w:rsidRPr="007F720C" w:rsidRDefault="00CB756E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 w:rsidR="007F720C"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администраторов </w:t>
      </w:r>
      <w:proofErr w:type="gramStart"/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 бюджета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81DE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2019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DE1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 санкционирования).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санкционирования оплаты денежных обязательств по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условиям данного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контракта.</w:t>
      </w:r>
      <w:proofErr w:type="gramEnd"/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  <w:proofErr w:type="gramEnd"/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V. ПОДТВЕРЖДЕНИЕ ИСПОЛНЕНИЯ ДЕНЕЖНЫХ ОБЯЗАТЕЛЬСТВ</w:t>
      </w:r>
    </w:p>
    <w:p w:rsidR="007F720C" w:rsidRPr="007F720C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КЛИЕНТОВ, ПОДЛЕЖАЩИХ ОПЛАТЕ ЗА СЧЕТ СРЕДСТВ</w:t>
      </w:r>
    </w:p>
    <w:p w:rsidR="007F720C" w:rsidRPr="007F720C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Подтверждение исполнения денежных обязательств осуществляется путем выдачи клиенту выписки из его лицевого счета с приложенными к ней платежными документами с отметкой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45070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="00545070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и выдача клиентам выписок из их лицевых счетов осуществляются в соответствии с установленным </w:t>
      </w:r>
      <w:hyperlink r:id="rId13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открытия и ведения лицевых счетов в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45070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="00545070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D0B72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45070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="00545070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1D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bookmarkStart w:id="3" w:name="_GoBack"/>
      <w:bookmarkEnd w:id="3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81D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sectPr w:rsidR="007F720C" w:rsidRPr="007F720C" w:rsidSect="007F7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0C"/>
    <w:rsid w:val="00017581"/>
    <w:rsid w:val="000C7875"/>
    <w:rsid w:val="000E5C76"/>
    <w:rsid w:val="002E4CD2"/>
    <w:rsid w:val="003705E5"/>
    <w:rsid w:val="003D0B72"/>
    <w:rsid w:val="004814BA"/>
    <w:rsid w:val="00512E17"/>
    <w:rsid w:val="00545070"/>
    <w:rsid w:val="005667A8"/>
    <w:rsid w:val="005E22CA"/>
    <w:rsid w:val="00620D19"/>
    <w:rsid w:val="00706DA3"/>
    <w:rsid w:val="007415E6"/>
    <w:rsid w:val="007621B1"/>
    <w:rsid w:val="00781DE1"/>
    <w:rsid w:val="007F720C"/>
    <w:rsid w:val="00807ACF"/>
    <w:rsid w:val="008230A4"/>
    <w:rsid w:val="00A41F22"/>
    <w:rsid w:val="00B171F3"/>
    <w:rsid w:val="00B241DC"/>
    <w:rsid w:val="00C73B22"/>
    <w:rsid w:val="00C767CB"/>
    <w:rsid w:val="00CA1BBB"/>
    <w:rsid w:val="00CB756E"/>
    <w:rsid w:val="00D71F55"/>
    <w:rsid w:val="00D97323"/>
    <w:rsid w:val="00F8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97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97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2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D973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DC751A0E6CD6E9C6E26897A6EDD9ABF7785E4F73E001007981B0E88CD4F2AC734D5BE839BpEP0G" TargetMode="External"/><Relationship Id="rId13" Type="http://schemas.openxmlformats.org/officeDocument/2006/relationships/hyperlink" Target="consultantplus://offline/ref=D83DC751A0E6CD6E9C6E38846C028293BC7CD9E0F23D02445EC51D59D79D497F8774D3E8C5D7EA2594026655pDP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DC751A0E6CD6E9C6E38846C028293BC7CD9E0F23E09435ACA1D59D79D497F8774D3E8C5D7EA2594036653pDP6G" TargetMode="External"/><Relationship Id="rId12" Type="http://schemas.openxmlformats.org/officeDocument/2006/relationships/hyperlink" Target="consultantplus://offline/ref=D83DC751A0E6CD6E9C6E38846C028293BC7CD9E0F23D02445DCD1D59D79D497F8774D3E8C5D7EA2594026655pDP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C751A0E6CD6E9C6E26897A6EDD9ABF7785E4F73E001007981B0E88CD4F2AC734D5BE8092pEP7G" TargetMode="External"/><Relationship Id="rId11" Type="http://schemas.openxmlformats.org/officeDocument/2006/relationships/hyperlink" Target="consultantplus://offline/ref=D83DC751A0E6CD6E9C6E26897A6EDD9ABF7785E4F73E001007981B0E88pCPDG" TargetMode="External"/><Relationship Id="rId5" Type="http://schemas.openxmlformats.org/officeDocument/2006/relationships/hyperlink" Target="consultantplus://offline/ref=D83DC751A0E6CD6E9C6E26897A6EDD9ABF7785E4F73E001007981B0E88CD4F2AC734D5BE839BpEP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DC751A0E6CD6E9C6E26897A6EDD9ABF7785E4F73E001007981B0E88CD4F2AC734D5BD8690E32Cp9P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DC751A0E6CD6E9C6E26897A6EDD9ABF7785E4F73E001007981B0E88CD4F2AC734D5BE8092pEP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Администрация с/п Сергиопольский с/с МР Давл-ий р-н </cp:lastModifiedBy>
  <cp:revision>13</cp:revision>
  <cp:lastPrinted>2019-02-28T05:35:00Z</cp:lastPrinted>
  <dcterms:created xsi:type="dcterms:W3CDTF">2018-08-10T06:15:00Z</dcterms:created>
  <dcterms:modified xsi:type="dcterms:W3CDTF">2020-04-06T04:56:00Z</dcterms:modified>
</cp:coreProperties>
</file>